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1C" w:rsidRPr="007677E1" w:rsidRDefault="00337AA2" w:rsidP="007677E1">
      <w:pPr>
        <w:spacing w:line="276" w:lineRule="auto"/>
        <w:jc w:val="center"/>
        <w:rPr>
          <w:rFonts w:ascii="Comic Sans MS" w:hAnsi="Comic Sans MS" w:cs="Arial"/>
          <w:b/>
          <w:bCs/>
          <w:sz w:val="32"/>
          <w:szCs w:val="32"/>
          <w:lang w:val="en-CA"/>
        </w:rPr>
      </w:pPr>
      <w:r w:rsidRPr="00A234C8">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8pt;margin-top:16.5pt;width:72.05pt;height:130.5pt;z-index:251656192">
            <v:imagedata r:id="rId7" o:title="MCj04241800000[1]"/>
            <w10:wrap type="square"/>
          </v:shape>
        </w:pict>
      </w:r>
      <w:r w:rsidR="0001732D" w:rsidRPr="00A234C8">
        <w:rPr>
          <w:rFonts w:ascii="Comic Sans MS" w:hAnsi="Comic Sans MS" w:cs="Arial"/>
          <w:b/>
          <w:bCs/>
          <w:sz w:val="32"/>
          <w:szCs w:val="32"/>
          <w:lang w:val="en-CA"/>
        </w:rPr>
        <w:t>FOODS &amp; NUTRITION 11/12</w:t>
      </w:r>
      <w:r>
        <w:rPr>
          <w:rFonts w:ascii="Comic Sans MS" w:hAnsi="Comic Sans MS" w:cs="Arial"/>
          <w:b/>
          <w:bCs/>
          <w:sz w:val="32"/>
          <w:szCs w:val="32"/>
          <w:lang w:val="en-CA"/>
        </w:rPr>
        <w:t>(A)</w:t>
      </w:r>
      <w:bookmarkStart w:id="0" w:name="_GoBack"/>
      <w:bookmarkEnd w:id="0"/>
    </w:p>
    <w:p w:rsidR="0001732D" w:rsidRPr="00A234C8" w:rsidRDefault="00A234C8">
      <w:pPr>
        <w:jc w:val="center"/>
        <w:rPr>
          <w:rFonts w:ascii="Verdana" w:hAnsi="Verdana" w:cs="Arial"/>
          <w:bCs/>
          <w:i/>
          <w:color w:val="000000" w:themeColor="text1"/>
          <w:sz w:val="20"/>
          <w:szCs w:val="20"/>
          <w:lang w:val="en-CA"/>
        </w:rPr>
      </w:pPr>
      <w:hyperlink r:id="rId8" w:history="1">
        <w:r w:rsidRPr="00A234C8">
          <w:rPr>
            <w:rStyle w:val="Hyperlink"/>
            <w:rFonts w:ascii="Verdana" w:hAnsi="Verdana" w:cs="Arial"/>
            <w:bCs/>
            <w:i/>
            <w:color w:val="000000" w:themeColor="text1"/>
            <w:sz w:val="20"/>
            <w:szCs w:val="20"/>
            <w:u w:val="none"/>
            <w:lang w:val="en-CA"/>
          </w:rPr>
          <w:t>marjorie.vint@sd41.bc.ca</w:t>
        </w:r>
      </w:hyperlink>
    </w:p>
    <w:p w:rsidR="00A234C8" w:rsidRPr="00A234C8" w:rsidRDefault="00A234C8">
      <w:pPr>
        <w:jc w:val="center"/>
        <w:rPr>
          <w:rFonts w:ascii="Verdana" w:hAnsi="Verdana" w:cs="Arial"/>
          <w:bCs/>
          <w:i/>
          <w:sz w:val="20"/>
          <w:szCs w:val="20"/>
          <w:lang w:val="en-CA"/>
        </w:rPr>
      </w:pPr>
      <w:r w:rsidRPr="00A234C8">
        <w:rPr>
          <w:rFonts w:ascii="Verdana" w:hAnsi="Verdana" w:cs="Arial"/>
          <w:bCs/>
          <w:i/>
          <w:sz w:val="20"/>
          <w:szCs w:val="20"/>
          <w:lang w:val="en-CA"/>
        </w:rPr>
        <w:t>(604) 296-6875</w:t>
      </w:r>
    </w:p>
    <w:p w:rsidR="00A234C8" w:rsidRPr="00A234C8" w:rsidRDefault="00A234C8">
      <w:pPr>
        <w:jc w:val="center"/>
        <w:rPr>
          <w:rFonts w:ascii="Verdana" w:hAnsi="Verdana" w:cs="Arial"/>
          <w:bCs/>
          <w:i/>
          <w:color w:val="000000" w:themeColor="text1"/>
          <w:sz w:val="20"/>
          <w:szCs w:val="20"/>
          <w:lang w:val="en-CA"/>
        </w:rPr>
      </w:pPr>
      <w:hyperlink r:id="rId9" w:history="1">
        <w:r w:rsidRPr="00A234C8">
          <w:rPr>
            <w:rStyle w:val="Hyperlink"/>
            <w:rFonts w:ascii="Verdana" w:hAnsi="Verdana" w:cs="Arial"/>
            <w:bCs/>
            <w:i/>
            <w:color w:val="000000" w:themeColor="text1"/>
            <w:sz w:val="20"/>
            <w:szCs w:val="20"/>
            <w:u w:val="none"/>
            <w:lang w:val="en-CA"/>
          </w:rPr>
          <w:t>www.vinthomeec.weebly.com</w:t>
        </w:r>
      </w:hyperlink>
    </w:p>
    <w:p w:rsidR="00A234C8" w:rsidRPr="00A234C8" w:rsidRDefault="00A234C8">
      <w:pPr>
        <w:jc w:val="center"/>
        <w:rPr>
          <w:rFonts w:ascii="Verdana" w:hAnsi="Verdana" w:cs="Arial"/>
          <w:bCs/>
          <w:i/>
          <w:sz w:val="20"/>
          <w:szCs w:val="20"/>
          <w:lang w:val="en-CA"/>
        </w:rPr>
      </w:pPr>
      <w:r w:rsidRPr="00A234C8">
        <w:rPr>
          <w:rFonts w:ascii="Verdana" w:hAnsi="Verdana" w:cs="Arial"/>
          <w:bCs/>
          <w:i/>
          <w:sz w:val="20"/>
          <w:szCs w:val="20"/>
          <w:lang w:val="en-CA"/>
        </w:rPr>
        <w:t>Instagram: @</w:t>
      </w:r>
      <w:proofErr w:type="spellStart"/>
      <w:r w:rsidRPr="00A234C8">
        <w:rPr>
          <w:rFonts w:ascii="Verdana" w:hAnsi="Verdana" w:cs="Arial"/>
          <w:bCs/>
          <w:i/>
          <w:sz w:val="20"/>
          <w:szCs w:val="20"/>
          <w:lang w:val="en-CA"/>
        </w:rPr>
        <w:t>north_foodies</w:t>
      </w:r>
      <w:proofErr w:type="spellEnd"/>
    </w:p>
    <w:p w:rsidR="0001732D" w:rsidRDefault="0001732D">
      <w:pPr>
        <w:rPr>
          <w:rFonts w:ascii="Verdana" w:hAnsi="Verdana" w:cs="Arial"/>
          <w:sz w:val="18"/>
          <w:szCs w:val="18"/>
          <w:lang w:val="en-CA"/>
        </w:rPr>
      </w:pPr>
    </w:p>
    <w:p w:rsidR="0001732D" w:rsidRDefault="0001732D" w:rsidP="008F2274">
      <w:pPr>
        <w:ind w:left="720"/>
        <w:rPr>
          <w:rFonts w:ascii="Verdana" w:hAnsi="Verdana"/>
          <w:sz w:val="18"/>
          <w:szCs w:val="18"/>
        </w:rPr>
      </w:pPr>
      <w:r>
        <w:rPr>
          <w:rFonts w:ascii="Verdana" w:hAnsi="Verdana"/>
          <w:sz w:val="18"/>
          <w:szCs w:val="18"/>
        </w:rPr>
        <w:t xml:space="preserve">Welcome to Foods and Nutrition 11/12.  This course is a combination of FN 11 &amp; </w:t>
      </w:r>
      <w:r w:rsidR="008F2274">
        <w:rPr>
          <w:rFonts w:ascii="Verdana" w:hAnsi="Verdana"/>
          <w:sz w:val="18"/>
          <w:szCs w:val="18"/>
        </w:rPr>
        <w:t xml:space="preserve">FN </w:t>
      </w:r>
      <w:r>
        <w:rPr>
          <w:rFonts w:ascii="Verdana" w:hAnsi="Verdana"/>
          <w:sz w:val="18"/>
          <w:szCs w:val="18"/>
        </w:rPr>
        <w:t xml:space="preserve">12.  The course content alternates every year so that you will not repeat material if you have taken FN in grade 11 and are now taking FN 12 this year.  There will be a small section of review </w:t>
      </w:r>
      <w:r w:rsidR="008F2274">
        <w:rPr>
          <w:rFonts w:ascii="Verdana" w:hAnsi="Verdana"/>
          <w:sz w:val="18"/>
          <w:szCs w:val="18"/>
        </w:rPr>
        <w:t>at the start of each year.  Experience levels vary</w:t>
      </w:r>
      <w:r w:rsidR="00A234C8">
        <w:rPr>
          <w:rFonts w:ascii="Verdana" w:hAnsi="Verdana"/>
          <w:sz w:val="18"/>
          <w:szCs w:val="18"/>
        </w:rPr>
        <w:t xml:space="preserve"> widely</w:t>
      </w:r>
      <w:r w:rsidR="008F2274">
        <w:rPr>
          <w:rFonts w:ascii="Verdana" w:hAnsi="Verdana"/>
          <w:sz w:val="18"/>
          <w:szCs w:val="18"/>
        </w:rPr>
        <w:t>, so for some students thi</w:t>
      </w:r>
      <w:r w:rsidR="00A234C8">
        <w:rPr>
          <w:rFonts w:ascii="Verdana" w:hAnsi="Verdana"/>
          <w:sz w:val="18"/>
          <w:szCs w:val="18"/>
        </w:rPr>
        <w:t>s will be new information.  Occasionally, l</w:t>
      </w:r>
      <w:r>
        <w:rPr>
          <w:rFonts w:ascii="Verdana" w:hAnsi="Verdana"/>
          <w:sz w:val="18"/>
          <w:szCs w:val="18"/>
        </w:rPr>
        <w:t>abs</w:t>
      </w:r>
      <w:r w:rsidR="00A234C8">
        <w:rPr>
          <w:rFonts w:ascii="Verdana" w:hAnsi="Verdana"/>
          <w:sz w:val="18"/>
          <w:szCs w:val="18"/>
        </w:rPr>
        <w:t xml:space="preserve"> may</w:t>
      </w:r>
      <w:r>
        <w:rPr>
          <w:rFonts w:ascii="Verdana" w:hAnsi="Verdana"/>
          <w:sz w:val="18"/>
          <w:szCs w:val="18"/>
        </w:rPr>
        <w:t xml:space="preserve"> have</w:t>
      </w:r>
      <w:r w:rsidR="00A234C8">
        <w:rPr>
          <w:rFonts w:ascii="Verdana" w:hAnsi="Verdana"/>
          <w:sz w:val="18"/>
          <w:szCs w:val="18"/>
        </w:rPr>
        <w:t xml:space="preserve"> a choice</w:t>
      </w:r>
      <w:r>
        <w:rPr>
          <w:rFonts w:ascii="Verdana" w:hAnsi="Verdana"/>
          <w:sz w:val="18"/>
          <w:szCs w:val="18"/>
        </w:rPr>
        <w:t xml:space="preserve"> of</w:t>
      </w:r>
      <w:r w:rsidR="00A234C8">
        <w:rPr>
          <w:rFonts w:ascii="Verdana" w:hAnsi="Verdana"/>
          <w:sz w:val="18"/>
          <w:szCs w:val="18"/>
        </w:rPr>
        <w:t xml:space="preserve"> 2 or more</w:t>
      </w:r>
      <w:r>
        <w:rPr>
          <w:rFonts w:ascii="Verdana" w:hAnsi="Verdana"/>
          <w:sz w:val="18"/>
          <w:szCs w:val="18"/>
        </w:rPr>
        <w:t xml:space="preserve"> recipes</w:t>
      </w:r>
      <w:r w:rsidR="008F2274">
        <w:rPr>
          <w:rFonts w:ascii="Verdana" w:hAnsi="Verdana"/>
          <w:sz w:val="18"/>
          <w:szCs w:val="18"/>
        </w:rPr>
        <w:t xml:space="preserve">. </w:t>
      </w:r>
      <w:r>
        <w:rPr>
          <w:rFonts w:ascii="Verdana" w:hAnsi="Verdana"/>
          <w:sz w:val="18"/>
          <w:szCs w:val="18"/>
        </w:rPr>
        <w:t xml:space="preserve"> </w:t>
      </w:r>
      <w:r w:rsidR="008F2274">
        <w:rPr>
          <w:rFonts w:ascii="Verdana" w:hAnsi="Verdana"/>
          <w:sz w:val="18"/>
          <w:szCs w:val="18"/>
        </w:rPr>
        <w:t>S</w:t>
      </w:r>
      <w:r>
        <w:rPr>
          <w:rFonts w:ascii="Verdana" w:hAnsi="Verdana"/>
          <w:sz w:val="18"/>
          <w:szCs w:val="18"/>
        </w:rPr>
        <w:t>ome</w:t>
      </w:r>
      <w:r w:rsidR="008F2274">
        <w:rPr>
          <w:rFonts w:ascii="Verdana" w:hAnsi="Verdana"/>
          <w:sz w:val="18"/>
          <w:szCs w:val="18"/>
        </w:rPr>
        <w:t xml:space="preserve"> are</w:t>
      </w:r>
      <w:r>
        <w:rPr>
          <w:rFonts w:ascii="Verdana" w:hAnsi="Verdana"/>
          <w:sz w:val="18"/>
          <w:szCs w:val="18"/>
        </w:rPr>
        <w:t xml:space="preserve"> more </w:t>
      </w:r>
      <w:r w:rsidR="008F2274">
        <w:rPr>
          <w:rFonts w:ascii="Verdana" w:hAnsi="Verdana"/>
          <w:sz w:val="18"/>
          <w:szCs w:val="18"/>
        </w:rPr>
        <w:t>challenging</w:t>
      </w:r>
      <w:r>
        <w:rPr>
          <w:rFonts w:ascii="Verdana" w:hAnsi="Verdana"/>
          <w:sz w:val="18"/>
          <w:szCs w:val="18"/>
        </w:rPr>
        <w:t xml:space="preserve"> than others</w:t>
      </w:r>
      <w:r w:rsidR="00A234C8">
        <w:rPr>
          <w:rFonts w:ascii="Verdana" w:hAnsi="Verdana"/>
          <w:sz w:val="18"/>
          <w:szCs w:val="18"/>
        </w:rPr>
        <w:t xml:space="preserve"> to suit a variety of</w:t>
      </w:r>
      <w:r w:rsidR="008F2274">
        <w:rPr>
          <w:rFonts w:ascii="Verdana" w:hAnsi="Verdana"/>
          <w:sz w:val="18"/>
          <w:szCs w:val="18"/>
        </w:rPr>
        <w:t xml:space="preserve"> skill levels</w:t>
      </w:r>
      <w:r>
        <w:rPr>
          <w:rFonts w:ascii="Verdana" w:hAnsi="Verdana"/>
          <w:sz w:val="18"/>
          <w:szCs w:val="18"/>
        </w:rPr>
        <w:t>.</w:t>
      </w:r>
    </w:p>
    <w:p w:rsidR="0001732D" w:rsidRDefault="0001732D">
      <w:pPr>
        <w:rPr>
          <w:rFonts w:ascii="Verdana" w:hAnsi="Verdana"/>
          <w:sz w:val="18"/>
          <w:szCs w:val="18"/>
        </w:rPr>
      </w:pPr>
    </w:p>
    <w:p w:rsidR="008F2274" w:rsidRDefault="0001732D" w:rsidP="008F2274">
      <w:pPr>
        <w:rPr>
          <w:rFonts w:ascii="Comic Sans MS" w:hAnsi="Comic Sans MS" w:cs="Arial"/>
          <w:bCs/>
          <w:sz w:val="28"/>
          <w:szCs w:val="28"/>
          <w:lang w:val="en-CA"/>
        </w:rPr>
      </w:pPr>
      <w:r>
        <w:rPr>
          <w:rFonts w:ascii="Comic Sans MS" w:hAnsi="Comic Sans MS" w:cs="Arial"/>
          <w:b/>
          <w:bCs/>
          <w:lang w:val="en-CA"/>
        </w:rPr>
        <w:t>LEARNING INTENTIONS</w:t>
      </w:r>
      <w:r>
        <w:rPr>
          <w:rFonts w:ascii="Comic Sans MS" w:hAnsi="Comic Sans MS" w:cs="Arial"/>
          <w:bCs/>
          <w:sz w:val="28"/>
          <w:szCs w:val="28"/>
          <w:lang w:val="en-CA"/>
        </w:rPr>
        <w:t>:</w:t>
      </w:r>
      <w:r w:rsidR="008F2274">
        <w:rPr>
          <w:rFonts w:ascii="Comic Sans MS" w:hAnsi="Comic Sans MS" w:cs="Arial"/>
          <w:bCs/>
          <w:sz w:val="28"/>
          <w:szCs w:val="28"/>
          <w:lang w:val="en-CA"/>
        </w:rPr>
        <w:t xml:space="preserve"> </w:t>
      </w:r>
    </w:p>
    <w:p w:rsidR="008F2274" w:rsidRPr="00AC73CF" w:rsidRDefault="0001732D" w:rsidP="008F2274">
      <w:pPr>
        <w:rPr>
          <w:rFonts w:ascii="Verdana" w:hAnsi="Verdana"/>
          <w:b/>
          <w:sz w:val="18"/>
          <w:szCs w:val="18"/>
          <w:u w:val="single"/>
        </w:rPr>
      </w:pPr>
      <w:r w:rsidRPr="00AC73CF">
        <w:rPr>
          <w:rFonts w:ascii="Verdana" w:hAnsi="Verdana"/>
          <w:b/>
          <w:sz w:val="18"/>
          <w:szCs w:val="18"/>
          <w:u w:val="single"/>
        </w:rPr>
        <w:t>Food Preparation, Kitchen Basics, Function of Ingredients, &amp; Methods of Cooking</w:t>
      </w:r>
    </w:p>
    <w:p w:rsidR="00AC73CF" w:rsidRPr="00AC73CF" w:rsidRDefault="00AC73CF" w:rsidP="008F2274">
      <w:pPr>
        <w:rPr>
          <w:rFonts w:ascii="Verdana" w:hAnsi="Verdana"/>
          <w:sz w:val="16"/>
          <w:szCs w:val="16"/>
        </w:rPr>
      </w:pPr>
      <w:r w:rsidRPr="00AC73CF">
        <w:rPr>
          <w:rFonts w:ascii="Verdana" w:hAnsi="Verdana"/>
          <w:sz w:val="16"/>
          <w:szCs w:val="16"/>
        </w:rPr>
        <w:t>Students will:</w:t>
      </w:r>
    </w:p>
    <w:p w:rsidR="0001732D" w:rsidRPr="00AC73CF" w:rsidRDefault="0001732D" w:rsidP="008F2274">
      <w:pPr>
        <w:numPr>
          <w:ilvl w:val="0"/>
          <w:numId w:val="1"/>
        </w:numPr>
        <w:rPr>
          <w:rFonts w:ascii="Verdana" w:hAnsi="Verdana"/>
          <w:sz w:val="16"/>
          <w:szCs w:val="16"/>
        </w:rPr>
      </w:pPr>
      <w:r w:rsidRPr="00AC73CF">
        <w:rPr>
          <w:rFonts w:ascii="Verdana" w:hAnsi="Verdana"/>
          <w:sz w:val="16"/>
          <w:szCs w:val="16"/>
        </w:rPr>
        <w:t xml:space="preserve">Apply appropriate </w:t>
      </w:r>
      <w:r w:rsidR="008B47BB">
        <w:rPr>
          <w:rFonts w:ascii="Verdana" w:hAnsi="Verdana"/>
          <w:sz w:val="16"/>
          <w:szCs w:val="16"/>
        </w:rPr>
        <w:t>safe</w:t>
      </w:r>
      <w:r w:rsidRPr="00AC73CF">
        <w:rPr>
          <w:rFonts w:ascii="Verdana" w:hAnsi="Verdana"/>
          <w:sz w:val="16"/>
          <w:szCs w:val="16"/>
        </w:rPr>
        <w:t xml:space="preserve"> food preparation measures.</w:t>
      </w:r>
    </w:p>
    <w:p w:rsidR="0001732D" w:rsidRPr="00AC73CF" w:rsidRDefault="0001732D" w:rsidP="00AC73CF">
      <w:pPr>
        <w:pStyle w:val="ListParagraph"/>
        <w:numPr>
          <w:ilvl w:val="0"/>
          <w:numId w:val="1"/>
        </w:numPr>
        <w:spacing w:before="100" w:beforeAutospacing="1" w:after="100" w:afterAutospacing="1"/>
        <w:rPr>
          <w:rFonts w:ascii="Verdana" w:hAnsi="Verdana"/>
          <w:sz w:val="16"/>
          <w:szCs w:val="16"/>
        </w:rPr>
      </w:pPr>
      <w:r w:rsidRPr="00AC73CF">
        <w:rPr>
          <w:rFonts w:ascii="Verdana" w:hAnsi="Verdana"/>
          <w:sz w:val="16"/>
          <w:szCs w:val="16"/>
        </w:rPr>
        <w:t>Demonstrate respect for partner and group coop</w:t>
      </w:r>
      <w:r w:rsidR="008B47BB">
        <w:rPr>
          <w:rFonts w:ascii="Verdana" w:hAnsi="Verdana"/>
          <w:sz w:val="16"/>
          <w:szCs w:val="16"/>
        </w:rPr>
        <w:t>eration,</w:t>
      </w:r>
      <w:r w:rsidRPr="00AC73CF">
        <w:rPr>
          <w:rFonts w:ascii="Verdana" w:hAnsi="Verdana"/>
          <w:sz w:val="16"/>
          <w:szCs w:val="16"/>
        </w:rPr>
        <w:t xml:space="preserve"> organization</w:t>
      </w:r>
      <w:r w:rsidR="008B47BB">
        <w:rPr>
          <w:rFonts w:ascii="Verdana" w:hAnsi="Verdana"/>
          <w:sz w:val="16"/>
          <w:szCs w:val="16"/>
        </w:rPr>
        <w:t xml:space="preserve"> and</w:t>
      </w:r>
      <w:r w:rsidRPr="00AC73CF">
        <w:rPr>
          <w:rFonts w:ascii="Verdana" w:hAnsi="Verdana"/>
          <w:sz w:val="16"/>
          <w:szCs w:val="16"/>
        </w:rPr>
        <w:t xml:space="preserve"> planning </w:t>
      </w:r>
      <w:r w:rsidR="008B47BB">
        <w:rPr>
          <w:rFonts w:ascii="Verdana" w:hAnsi="Verdana"/>
          <w:sz w:val="16"/>
          <w:szCs w:val="16"/>
        </w:rPr>
        <w:t>efforts.</w:t>
      </w:r>
    </w:p>
    <w:p w:rsidR="0001732D" w:rsidRPr="00AC73CF" w:rsidRDefault="0001732D" w:rsidP="00AC73CF">
      <w:pPr>
        <w:pStyle w:val="ListParagraph"/>
        <w:numPr>
          <w:ilvl w:val="0"/>
          <w:numId w:val="1"/>
        </w:numPr>
        <w:spacing w:before="100" w:beforeAutospacing="1" w:after="100" w:afterAutospacing="1"/>
        <w:rPr>
          <w:rFonts w:ascii="Verdana" w:hAnsi="Verdana"/>
          <w:sz w:val="16"/>
          <w:szCs w:val="16"/>
        </w:rPr>
      </w:pPr>
      <w:r w:rsidRPr="00AC73CF">
        <w:rPr>
          <w:rFonts w:ascii="Verdana" w:hAnsi="Verdana"/>
          <w:sz w:val="16"/>
          <w:szCs w:val="16"/>
        </w:rPr>
        <w:t>Accurately evaluate and follow a recipe using appropriate equipment and measuring techniques.</w:t>
      </w:r>
    </w:p>
    <w:p w:rsidR="0001732D" w:rsidRPr="00AC73CF" w:rsidRDefault="0001732D" w:rsidP="00AC73CF">
      <w:pPr>
        <w:pStyle w:val="ListParagraph"/>
        <w:numPr>
          <w:ilvl w:val="0"/>
          <w:numId w:val="1"/>
        </w:numPr>
        <w:spacing w:before="100" w:beforeAutospacing="1" w:after="100" w:afterAutospacing="1"/>
        <w:rPr>
          <w:rFonts w:ascii="Verdana" w:hAnsi="Verdana"/>
          <w:sz w:val="16"/>
          <w:szCs w:val="16"/>
        </w:rPr>
      </w:pPr>
      <w:r w:rsidRPr="00AC73CF">
        <w:rPr>
          <w:rFonts w:ascii="Verdana" w:hAnsi="Verdana"/>
          <w:sz w:val="16"/>
          <w:szCs w:val="16"/>
        </w:rPr>
        <w:t xml:space="preserve">Prepare, sample, and present healthy dishes and meals </w:t>
      </w:r>
      <w:r w:rsidR="00D060D7">
        <w:rPr>
          <w:rFonts w:ascii="Verdana" w:hAnsi="Verdana"/>
          <w:sz w:val="16"/>
          <w:szCs w:val="16"/>
        </w:rPr>
        <w:t>using</w:t>
      </w:r>
      <w:r w:rsidRPr="00AC73CF">
        <w:rPr>
          <w:rFonts w:ascii="Verdana" w:hAnsi="Verdana"/>
          <w:sz w:val="16"/>
          <w:szCs w:val="16"/>
        </w:rPr>
        <w:t xml:space="preserve"> budgetary considerations</w:t>
      </w:r>
      <w:r w:rsidR="00D060D7">
        <w:rPr>
          <w:rFonts w:ascii="Verdana" w:hAnsi="Verdana"/>
          <w:sz w:val="16"/>
          <w:szCs w:val="16"/>
        </w:rPr>
        <w:t>.</w:t>
      </w:r>
    </w:p>
    <w:p w:rsidR="0001732D" w:rsidRPr="00AC73CF" w:rsidRDefault="0001732D" w:rsidP="00AC73CF">
      <w:pPr>
        <w:pStyle w:val="ListParagraph"/>
        <w:numPr>
          <w:ilvl w:val="0"/>
          <w:numId w:val="1"/>
        </w:numPr>
        <w:spacing w:before="100" w:beforeAutospacing="1" w:after="100" w:afterAutospacing="1"/>
        <w:rPr>
          <w:rFonts w:ascii="Verdana" w:hAnsi="Verdana"/>
          <w:sz w:val="16"/>
          <w:szCs w:val="16"/>
        </w:rPr>
      </w:pPr>
      <w:r w:rsidRPr="00AC73CF">
        <w:rPr>
          <w:rFonts w:ascii="Verdana" w:hAnsi="Verdana"/>
          <w:sz w:val="16"/>
          <w:szCs w:val="16"/>
        </w:rPr>
        <w:t>Evaluate results and suggest ways to improve product.</w:t>
      </w:r>
    </w:p>
    <w:p w:rsidR="0001732D" w:rsidRPr="00AC73CF" w:rsidRDefault="0001732D" w:rsidP="00AC73CF">
      <w:pPr>
        <w:pStyle w:val="ListParagraph"/>
        <w:numPr>
          <w:ilvl w:val="0"/>
          <w:numId w:val="1"/>
        </w:numPr>
        <w:spacing w:before="100" w:beforeAutospacing="1" w:after="100" w:afterAutospacing="1"/>
        <w:rPr>
          <w:rFonts w:ascii="Verdana" w:hAnsi="Verdana"/>
          <w:sz w:val="16"/>
          <w:szCs w:val="16"/>
        </w:rPr>
      </w:pPr>
      <w:r w:rsidRPr="00AC73CF">
        <w:rPr>
          <w:rFonts w:ascii="Verdana" w:hAnsi="Verdana"/>
          <w:sz w:val="16"/>
          <w:szCs w:val="16"/>
        </w:rPr>
        <w:t xml:space="preserve">Use </w:t>
      </w:r>
      <w:r w:rsidR="00D060D7">
        <w:rPr>
          <w:rFonts w:ascii="Verdana" w:hAnsi="Verdana"/>
          <w:sz w:val="16"/>
          <w:szCs w:val="16"/>
        </w:rPr>
        <w:t xml:space="preserve">recommended </w:t>
      </w:r>
      <w:r w:rsidRPr="00AC73CF">
        <w:rPr>
          <w:rFonts w:ascii="Verdana" w:hAnsi="Verdana"/>
          <w:sz w:val="16"/>
          <w:szCs w:val="16"/>
        </w:rPr>
        <w:t>procedures and techniques for a variety of cooking methods</w:t>
      </w:r>
      <w:r w:rsidR="00D060D7">
        <w:rPr>
          <w:rFonts w:ascii="Verdana" w:hAnsi="Verdana"/>
          <w:sz w:val="16"/>
          <w:szCs w:val="16"/>
        </w:rPr>
        <w:t xml:space="preserve"> and equipment.</w:t>
      </w:r>
    </w:p>
    <w:p w:rsidR="0001732D" w:rsidRPr="00AC73CF" w:rsidRDefault="0001732D" w:rsidP="00AC73CF">
      <w:pPr>
        <w:pStyle w:val="ListParagraph"/>
        <w:numPr>
          <w:ilvl w:val="0"/>
          <w:numId w:val="1"/>
        </w:numPr>
        <w:spacing w:before="100" w:beforeAutospacing="1" w:after="100" w:afterAutospacing="1"/>
        <w:rPr>
          <w:rFonts w:ascii="Verdana" w:hAnsi="Verdana"/>
          <w:sz w:val="16"/>
          <w:szCs w:val="16"/>
        </w:rPr>
      </w:pPr>
      <w:r w:rsidRPr="00AC73CF">
        <w:rPr>
          <w:rFonts w:ascii="Verdana" w:hAnsi="Verdana"/>
          <w:sz w:val="16"/>
          <w:szCs w:val="16"/>
        </w:rPr>
        <w:t>Demonstrate effective time management skills.</w:t>
      </w:r>
    </w:p>
    <w:p w:rsidR="008F2274" w:rsidRPr="00AC73CF" w:rsidRDefault="008F2274">
      <w:pPr>
        <w:pStyle w:val="ListParagraph"/>
        <w:tabs>
          <w:tab w:val="num" w:pos="360"/>
        </w:tabs>
        <w:spacing w:before="100" w:beforeAutospacing="1" w:after="100" w:afterAutospacing="1"/>
        <w:ind w:left="0"/>
        <w:rPr>
          <w:rFonts w:ascii="Verdana" w:hAnsi="Verdana"/>
          <w:sz w:val="18"/>
          <w:szCs w:val="18"/>
        </w:rPr>
      </w:pPr>
    </w:p>
    <w:p w:rsidR="00AC73CF" w:rsidRPr="00AC73CF" w:rsidRDefault="0001732D" w:rsidP="00AC73CF">
      <w:pPr>
        <w:pStyle w:val="ListParagraph"/>
        <w:tabs>
          <w:tab w:val="num" w:pos="360"/>
        </w:tabs>
        <w:spacing w:before="100" w:beforeAutospacing="1" w:after="100" w:afterAutospacing="1"/>
        <w:ind w:left="0"/>
        <w:rPr>
          <w:rFonts w:ascii="Verdana" w:hAnsi="Verdana"/>
          <w:b/>
          <w:sz w:val="18"/>
          <w:szCs w:val="18"/>
          <w:u w:val="single"/>
        </w:rPr>
      </w:pPr>
      <w:r w:rsidRPr="00AC73CF">
        <w:rPr>
          <w:rFonts w:ascii="Verdana" w:hAnsi="Verdana"/>
          <w:b/>
          <w:sz w:val="18"/>
          <w:szCs w:val="18"/>
          <w:u w:val="single"/>
        </w:rPr>
        <w:t>Nutrition &amp; Healthy Eating</w:t>
      </w:r>
    </w:p>
    <w:p w:rsidR="00AC73CF" w:rsidRPr="00AC73CF" w:rsidRDefault="00AC73CF" w:rsidP="00AC73CF">
      <w:pPr>
        <w:pStyle w:val="ListParagraph"/>
        <w:tabs>
          <w:tab w:val="num" w:pos="360"/>
        </w:tabs>
        <w:spacing w:before="100" w:beforeAutospacing="1" w:after="100" w:afterAutospacing="1"/>
        <w:ind w:left="0"/>
        <w:rPr>
          <w:rFonts w:ascii="Verdana" w:hAnsi="Verdana"/>
          <w:b/>
          <w:sz w:val="16"/>
          <w:szCs w:val="16"/>
          <w:u w:val="single"/>
        </w:rPr>
      </w:pPr>
      <w:r w:rsidRPr="00AC73CF">
        <w:rPr>
          <w:rFonts w:ascii="Verdana" w:hAnsi="Verdana"/>
          <w:sz w:val="16"/>
          <w:szCs w:val="16"/>
        </w:rPr>
        <w:t>Students will:</w:t>
      </w:r>
    </w:p>
    <w:p w:rsidR="0001732D" w:rsidRPr="00AC73CF" w:rsidRDefault="0001732D" w:rsidP="00AC73CF">
      <w:pPr>
        <w:pStyle w:val="ListParagraph"/>
        <w:numPr>
          <w:ilvl w:val="0"/>
          <w:numId w:val="19"/>
        </w:numPr>
        <w:spacing w:before="100" w:beforeAutospacing="1" w:after="100" w:afterAutospacing="1"/>
        <w:rPr>
          <w:rFonts w:ascii="Verdana" w:hAnsi="Verdana"/>
          <w:sz w:val="16"/>
          <w:szCs w:val="16"/>
        </w:rPr>
      </w:pPr>
      <w:r w:rsidRPr="00AC73CF">
        <w:rPr>
          <w:rFonts w:ascii="Verdana" w:hAnsi="Verdana"/>
          <w:sz w:val="16"/>
          <w:szCs w:val="16"/>
        </w:rPr>
        <w:t>Analyze personal eating practices in relation to mental well-being, food fads, and food myths.</w:t>
      </w:r>
    </w:p>
    <w:p w:rsidR="00AC73CF" w:rsidRDefault="0001732D" w:rsidP="00AC73CF">
      <w:pPr>
        <w:pStyle w:val="ListParagraph"/>
        <w:numPr>
          <w:ilvl w:val="0"/>
          <w:numId w:val="19"/>
        </w:numPr>
        <w:spacing w:before="100" w:beforeAutospacing="1" w:after="100" w:afterAutospacing="1"/>
        <w:rPr>
          <w:rFonts w:ascii="Verdana" w:hAnsi="Verdana"/>
          <w:sz w:val="16"/>
          <w:szCs w:val="16"/>
        </w:rPr>
      </w:pPr>
      <w:r w:rsidRPr="00AC73CF">
        <w:rPr>
          <w:rFonts w:ascii="Verdana" w:hAnsi="Verdana"/>
          <w:sz w:val="16"/>
          <w:szCs w:val="16"/>
        </w:rPr>
        <w:t>Compare recipes to identify the healthier choice.</w:t>
      </w:r>
    </w:p>
    <w:p w:rsidR="00AC73CF" w:rsidRPr="00AC73CF" w:rsidRDefault="00AC73CF" w:rsidP="00AC73CF">
      <w:pPr>
        <w:pStyle w:val="ListParagraph"/>
        <w:spacing w:before="100" w:beforeAutospacing="1" w:after="100" w:afterAutospacing="1"/>
        <w:ind w:left="0"/>
        <w:rPr>
          <w:rFonts w:ascii="Verdana" w:hAnsi="Verdana"/>
          <w:b/>
          <w:sz w:val="16"/>
          <w:szCs w:val="16"/>
          <w:u w:val="single"/>
        </w:rPr>
      </w:pPr>
    </w:p>
    <w:p w:rsidR="0001732D" w:rsidRDefault="0001732D">
      <w:pPr>
        <w:pStyle w:val="ListParagraph"/>
        <w:tabs>
          <w:tab w:val="num" w:pos="360"/>
        </w:tabs>
        <w:spacing w:before="100" w:beforeAutospacing="1" w:after="100" w:afterAutospacing="1"/>
        <w:ind w:left="0"/>
        <w:rPr>
          <w:rFonts w:ascii="Verdana" w:hAnsi="Verdana"/>
          <w:b/>
          <w:sz w:val="18"/>
          <w:szCs w:val="18"/>
          <w:u w:val="single"/>
        </w:rPr>
      </w:pPr>
      <w:r w:rsidRPr="00AC73CF">
        <w:rPr>
          <w:rFonts w:ascii="Verdana" w:hAnsi="Verdana"/>
          <w:b/>
          <w:sz w:val="18"/>
          <w:szCs w:val="18"/>
          <w:u w:val="single"/>
        </w:rPr>
        <w:t>Social, Economic, and Cultural Influences</w:t>
      </w:r>
    </w:p>
    <w:p w:rsidR="00AC73CF" w:rsidRPr="00AC73CF" w:rsidRDefault="00AC73CF">
      <w:pPr>
        <w:pStyle w:val="ListParagraph"/>
        <w:tabs>
          <w:tab w:val="num" w:pos="360"/>
        </w:tabs>
        <w:spacing w:before="100" w:beforeAutospacing="1" w:after="100" w:afterAutospacing="1"/>
        <w:ind w:left="0"/>
        <w:rPr>
          <w:rFonts w:ascii="Verdana" w:hAnsi="Verdana"/>
          <w:sz w:val="16"/>
          <w:szCs w:val="16"/>
        </w:rPr>
      </w:pPr>
      <w:r w:rsidRPr="00AC73CF">
        <w:rPr>
          <w:rFonts w:ascii="Verdana" w:hAnsi="Verdana"/>
          <w:sz w:val="16"/>
          <w:szCs w:val="16"/>
        </w:rPr>
        <w:t>Students will:</w:t>
      </w:r>
    </w:p>
    <w:p w:rsidR="0001732D" w:rsidRPr="00AC73CF" w:rsidRDefault="0001732D" w:rsidP="00AC73CF">
      <w:pPr>
        <w:pStyle w:val="ListParagraph"/>
        <w:numPr>
          <w:ilvl w:val="0"/>
          <w:numId w:val="20"/>
        </w:numPr>
        <w:spacing w:before="100" w:beforeAutospacing="1" w:after="100" w:afterAutospacing="1"/>
        <w:rPr>
          <w:rFonts w:ascii="Verdana" w:hAnsi="Verdana"/>
          <w:sz w:val="16"/>
          <w:szCs w:val="16"/>
        </w:rPr>
      </w:pPr>
      <w:r w:rsidRPr="00AC73CF">
        <w:rPr>
          <w:rFonts w:ascii="Verdana" w:hAnsi="Verdana"/>
          <w:sz w:val="16"/>
          <w:szCs w:val="16"/>
        </w:rPr>
        <w:t xml:space="preserve">Understand the value of </w:t>
      </w:r>
      <w:r w:rsidR="00D060D7">
        <w:rPr>
          <w:rFonts w:ascii="Verdana" w:hAnsi="Verdana"/>
          <w:sz w:val="16"/>
          <w:szCs w:val="16"/>
        </w:rPr>
        <w:t xml:space="preserve">environmental considerations such as </w:t>
      </w:r>
      <w:r w:rsidRPr="00AC73CF">
        <w:rPr>
          <w:rFonts w:ascii="Verdana" w:hAnsi="Verdana"/>
          <w:sz w:val="16"/>
          <w:szCs w:val="16"/>
        </w:rPr>
        <w:t>recycling and composting.</w:t>
      </w:r>
    </w:p>
    <w:p w:rsidR="0001732D" w:rsidRPr="00AC73CF" w:rsidRDefault="0001732D" w:rsidP="00AC73CF">
      <w:pPr>
        <w:pStyle w:val="ListParagraph"/>
        <w:numPr>
          <w:ilvl w:val="0"/>
          <w:numId w:val="20"/>
        </w:numPr>
        <w:spacing w:before="100" w:beforeAutospacing="1" w:after="100" w:afterAutospacing="1"/>
        <w:rPr>
          <w:rFonts w:ascii="Verdana" w:hAnsi="Verdana"/>
          <w:sz w:val="16"/>
          <w:szCs w:val="16"/>
        </w:rPr>
      </w:pPr>
      <w:r w:rsidRPr="00AC73CF">
        <w:rPr>
          <w:rFonts w:ascii="Verdana" w:hAnsi="Verdana"/>
          <w:sz w:val="16"/>
          <w:szCs w:val="16"/>
        </w:rPr>
        <w:t>Identify a variety of food marketing techniques.</w:t>
      </w:r>
    </w:p>
    <w:p w:rsidR="0001732D" w:rsidRDefault="0001732D" w:rsidP="00AC73CF">
      <w:pPr>
        <w:pStyle w:val="ListParagraph"/>
        <w:numPr>
          <w:ilvl w:val="0"/>
          <w:numId w:val="20"/>
        </w:numPr>
        <w:spacing w:before="100" w:beforeAutospacing="1" w:after="100" w:afterAutospacing="1"/>
        <w:rPr>
          <w:rFonts w:ascii="Verdana" w:hAnsi="Verdana"/>
          <w:sz w:val="16"/>
          <w:szCs w:val="16"/>
        </w:rPr>
      </w:pPr>
      <w:r w:rsidRPr="00AC73CF">
        <w:rPr>
          <w:rFonts w:ascii="Verdana" w:hAnsi="Verdana"/>
          <w:sz w:val="16"/>
          <w:szCs w:val="16"/>
        </w:rPr>
        <w:t>Examine how various foods are prepared around the world.</w:t>
      </w:r>
    </w:p>
    <w:p w:rsidR="00AC73CF" w:rsidRPr="00AC73CF" w:rsidRDefault="00AC73CF" w:rsidP="00AC73CF">
      <w:pPr>
        <w:pStyle w:val="ListParagraph"/>
        <w:spacing w:before="100" w:beforeAutospacing="1" w:after="100" w:afterAutospacing="1"/>
        <w:ind w:left="0"/>
        <w:rPr>
          <w:rFonts w:ascii="Verdana" w:hAnsi="Verdana"/>
          <w:sz w:val="16"/>
          <w:szCs w:val="16"/>
        </w:rPr>
      </w:pPr>
    </w:p>
    <w:p w:rsidR="0001732D" w:rsidRDefault="0001732D">
      <w:pPr>
        <w:pStyle w:val="ListParagraph"/>
        <w:tabs>
          <w:tab w:val="num" w:pos="360"/>
        </w:tabs>
        <w:spacing w:before="100" w:beforeAutospacing="1" w:after="100" w:afterAutospacing="1"/>
        <w:ind w:left="0"/>
        <w:rPr>
          <w:rFonts w:ascii="Verdana" w:hAnsi="Verdana"/>
          <w:b/>
          <w:sz w:val="18"/>
          <w:szCs w:val="18"/>
          <w:u w:val="single"/>
        </w:rPr>
      </w:pPr>
      <w:r w:rsidRPr="00AC73CF">
        <w:rPr>
          <w:rFonts w:ascii="Verdana" w:hAnsi="Verdana"/>
          <w:b/>
          <w:sz w:val="18"/>
          <w:szCs w:val="18"/>
          <w:u w:val="single"/>
        </w:rPr>
        <w:t>Career Opportunities</w:t>
      </w:r>
    </w:p>
    <w:p w:rsidR="00AC73CF" w:rsidRPr="00AC73CF" w:rsidRDefault="00AC73CF">
      <w:pPr>
        <w:pStyle w:val="ListParagraph"/>
        <w:tabs>
          <w:tab w:val="num" w:pos="360"/>
        </w:tabs>
        <w:spacing w:before="100" w:beforeAutospacing="1" w:after="100" w:afterAutospacing="1"/>
        <w:ind w:left="0"/>
        <w:rPr>
          <w:rFonts w:ascii="Verdana" w:hAnsi="Verdana"/>
          <w:sz w:val="16"/>
          <w:szCs w:val="16"/>
        </w:rPr>
      </w:pPr>
      <w:r w:rsidRPr="00AC73CF">
        <w:rPr>
          <w:rFonts w:ascii="Verdana" w:hAnsi="Verdana"/>
          <w:sz w:val="16"/>
          <w:szCs w:val="16"/>
        </w:rPr>
        <w:t>Students will:</w:t>
      </w:r>
    </w:p>
    <w:p w:rsidR="0001732D" w:rsidRPr="00AC73CF" w:rsidRDefault="0001732D" w:rsidP="00AC73CF">
      <w:pPr>
        <w:pStyle w:val="ListParagraph"/>
        <w:numPr>
          <w:ilvl w:val="0"/>
          <w:numId w:val="21"/>
        </w:numPr>
        <w:spacing w:before="100" w:beforeAutospacing="1" w:after="100" w:afterAutospacing="1"/>
        <w:rPr>
          <w:rFonts w:ascii="Comic Sans MS" w:hAnsi="Comic Sans MS"/>
          <w:sz w:val="16"/>
          <w:szCs w:val="16"/>
        </w:rPr>
      </w:pPr>
      <w:r w:rsidRPr="00AC73CF">
        <w:rPr>
          <w:rFonts w:ascii="Verdana" w:hAnsi="Verdana"/>
          <w:sz w:val="16"/>
          <w:szCs w:val="16"/>
        </w:rPr>
        <w:t>Describe food related careers and occupations.</w:t>
      </w:r>
      <w:r w:rsidRPr="00AC73CF">
        <w:rPr>
          <w:rFonts w:eastAsia="Times New Roman"/>
          <w:snapToGrid w:val="0"/>
          <w:color w:val="000000"/>
          <w:w w:val="0"/>
          <w:sz w:val="16"/>
          <w:szCs w:val="16"/>
          <w:u w:color="000000"/>
          <w:bdr w:val="none" w:sz="0" w:space="0" w:color="000000"/>
          <w:shd w:val="clear" w:color="000000" w:fill="000000"/>
        </w:rPr>
        <w:t xml:space="preserve"> </w:t>
      </w:r>
    </w:p>
    <w:p w:rsidR="0001732D" w:rsidRDefault="0001732D" w:rsidP="000B7B1C">
      <w:pPr>
        <w:spacing w:line="276" w:lineRule="auto"/>
        <w:rPr>
          <w:rFonts w:ascii="Comic Sans MS" w:hAnsi="Comic Sans MS" w:cs="Arial"/>
          <w:b/>
          <w:bCs/>
          <w:u w:val="single"/>
          <w:lang w:val="en-CA"/>
        </w:rPr>
      </w:pPr>
      <w:r w:rsidRPr="00D060D7">
        <w:rPr>
          <w:rFonts w:ascii="Comic Sans MS" w:hAnsi="Comic Sans MS" w:cs="Arial"/>
          <w:b/>
          <w:bCs/>
          <w:u w:val="single"/>
          <w:lang w:val="en-CA"/>
        </w:rPr>
        <w:t>CLASSROOM EXPECTATIONS</w:t>
      </w:r>
      <w:r w:rsidR="00D060D7" w:rsidRPr="00D060D7">
        <w:rPr>
          <w:rFonts w:ascii="Comic Sans MS" w:hAnsi="Comic Sans MS" w:cs="Arial"/>
          <w:b/>
          <w:bCs/>
          <w:u w:val="single"/>
          <w:lang w:val="en-CA"/>
        </w:rPr>
        <w:t>:</w:t>
      </w:r>
    </w:p>
    <w:p w:rsidR="00D060D7" w:rsidRDefault="00D060D7">
      <w:pPr>
        <w:rPr>
          <w:rFonts w:ascii="Verdana" w:hAnsi="Verdana"/>
          <w:sz w:val="18"/>
          <w:szCs w:val="18"/>
        </w:rPr>
      </w:pPr>
      <w:r w:rsidRPr="00D060D7">
        <w:rPr>
          <w:rFonts w:ascii="Verdana" w:hAnsi="Verdana" w:cs="Arial"/>
          <w:b/>
          <w:sz w:val="18"/>
          <w:szCs w:val="18"/>
          <w:u w:val="single"/>
          <w:lang w:val="en-CA"/>
        </w:rPr>
        <w:t>Appropriate Behaviour</w:t>
      </w:r>
      <w:r w:rsidR="0001732D" w:rsidRPr="00D060D7">
        <w:rPr>
          <w:rFonts w:ascii="Verdana" w:hAnsi="Verdana" w:cs="Arial"/>
          <w:b/>
          <w:sz w:val="18"/>
          <w:szCs w:val="18"/>
          <w:u w:val="single"/>
          <w:lang w:val="en-CA"/>
        </w:rPr>
        <w:t>:</w:t>
      </w:r>
      <w:r w:rsidR="00132058">
        <w:rPr>
          <w:rFonts w:ascii="Verdana" w:hAnsi="Verdana" w:cs="Arial"/>
          <w:sz w:val="18"/>
          <w:szCs w:val="18"/>
          <w:lang w:val="en-CA"/>
        </w:rPr>
        <w:t xml:space="preserve">  </w:t>
      </w:r>
      <w:r w:rsidR="00A234C8">
        <w:rPr>
          <w:rFonts w:ascii="Verdana" w:hAnsi="Verdana"/>
          <w:sz w:val="18"/>
          <w:szCs w:val="18"/>
        </w:rPr>
        <w:t>attentive</w:t>
      </w:r>
      <w:r>
        <w:rPr>
          <w:rFonts w:ascii="Verdana" w:hAnsi="Verdana"/>
          <w:sz w:val="18"/>
          <w:szCs w:val="18"/>
        </w:rPr>
        <w:t xml:space="preserve"> listening</w:t>
      </w:r>
      <w:r w:rsidR="00A234C8">
        <w:rPr>
          <w:rFonts w:ascii="Verdana" w:hAnsi="Verdana"/>
          <w:sz w:val="18"/>
          <w:szCs w:val="18"/>
        </w:rPr>
        <w:t>; m</w:t>
      </w:r>
      <w:r w:rsidR="0001732D">
        <w:rPr>
          <w:rFonts w:ascii="Verdana" w:hAnsi="Verdana"/>
          <w:sz w:val="18"/>
          <w:szCs w:val="18"/>
        </w:rPr>
        <w:t>utual respect</w:t>
      </w:r>
      <w:r>
        <w:rPr>
          <w:rFonts w:ascii="Verdana" w:hAnsi="Verdana"/>
          <w:sz w:val="18"/>
          <w:szCs w:val="18"/>
        </w:rPr>
        <w:t xml:space="preserve"> – no put-downs tolerated</w:t>
      </w:r>
      <w:r w:rsidR="00132058">
        <w:rPr>
          <w:rFonts w:ascii="Verdana" w:hAnsi="Verdana"/>
          <w:sz w:val="18"/>
          <w:szCs w:val="18"/>
        </w:rPr>
        <w:t>;</w:t>
      </w:r>
      <w:r>
        <w:rPr>
          <w:rFonts w:ascii="Verdana" w:hAnsi="Verdana"/>
          <w:sz w:val="18"/>
          <w:szCs w:val="18"/>
        </w:rPr>
        <w:t xml:space="preserve"> </w:t>
      </w:r>
      <w:r w:rsidR="00A234C8">
        <w:rPr>
          <w:rFonts w:ascii="Verdana" w:hAnsi="Verdana"/>
          <w:sz w:val="18"/>
          <w:szCs w:val="18"/>
        </w:rPr>
        <w:t>c</w:t>
      </w:r>
      <w:r>
        <w:rPr>
          <w:rFonts w:ascii="Verdana" w:hAnsi="Verdana"/>
          <w:sz w:val="18"/>
          <w:szCs w:val="18"/>
        </w:rPr>
        <w:t>areful</w:t>
      </w:r>
      <w:r w:rsidR="00132058">
        <w:rPr>
          <w:rFonts w:ascii="Verdana" w:hAnsi="Verdana"/>
          <w:sz w:val="18"/>
          <w:szCs w:val="18"/>
        </w:rPr>
        <w:t xml:space="preserve"> and respectful</w:t>
      </w:r>
      <w:r>
        <w:rPr>
          <w:rFonts w:ascii="Verdana" w:hAnsi="Verdana"/>
          <w:sz w:val="18"/>
          <w:szCs w:val="18"/>
        </w:rPr>
        <w:t xml:space="preserve"> use of community equipment and facilities.</w:t>
      </w:r>
    </w:p>
    <w:p w:rsidR="00A234C8" w:rsidRDefault="00A234C8">
      <w:pPr>
        <w:rPr>
          <w:rFonts w:ascii="Verdana" w:hAnsi="Verdana"/>
          <w:sz w:val="18"/>
          <w:szCs w:val="18"/>
        </w:rPr>
      </w:pPr>
    </w:p>
    <w:p w:rsidR="0001732D" w:rsidRDefault="00D060D7">
      <w:pPr>
        <w:rPr>
          <w:rFonts w:ascii="Verdana" w:hAnsi="Verdana"/>
          <w:sz w:val="18"/>
          <w:szCs w:val="18"/>
        </w:rPr>
      </w:pPr>
      <w:r w:rsidRPr="00132058">
        <w:rPr>
          <w:rFonts w:ascii="Verdana" w:hAnsi="Verdana"/>
          <w:b/>
          <w:sz w:val="18"/>
          <w:szCs w:val="18"/>
          <w:u w:val="single"/>
        </w:rPr>
        <w:t>Electronic Devices</w:t>
      </w:r>
      <w:r w:rsidR="00132058" w:rsidRPr="00132058">
        <w:rPr>
          <w:rFonts w:ascii="Verdana" w:hAnsi="Verdana"/>
          <w:b/>
          <w:sz w:val="18"/>
          <w:szCs w:val="18"/>
          <w:u w:val="single"/>
        </w:rPr>
        <w:t>:</w:t>
      </w:r>
      <w:r>
        <w:rPr>
          <w:rFonts w:ascii="Verdana" w:hAnsi="Verdana"/>
          <w:b/>
          <w:sz w:val="18"/>
          <w:szCs w:val="18"/>
        </w:rPr>
        <w:t xml:space="preserve"> </w:t>
      </w:r>
      <w:r w:rsidR="00132058">
        <w:rPr>
          <w:rFonts w:ascii="Verdana" w:hAnsi="Verdana"/>
          <w:sz w:val="18"/>
          <w:szCs w:val="18"/>
        </w:rPr>
        <w:t>personal music players</w:t>
      </w:r>
      <w:r w:rsidR="0001732D">
        <w:rPr>
          <w:rFonts w:ascii="Verdana" w:hAnsi="Verdana"/>
          <w:sz w:val="18"/>
          <w:szCs w:val="18"/>
        </w:rPr>
        <w:t xml:space="preserve"> </w:t>
      </w:r>
      <w:r w:rsidR="00132058">
        <w:rPr>
          <w:rFonts w:ascii="Verdana" w:hAnsi="Verdana"/>
          <w:sz w:val="18"/>
          <w:szCs w:val="18"/>
        </w:rPr>
        <w:t>are</w:t>
      </w:r>
      <w:r w:rsidR="0001732D">
        <w:rPr>
          <w:rFonts w:ascii="Verdana" w:hAnsi="Verdana"/>
          <w:sz w:val="18"/>
          <w:szCs w:val="18"/>
        </w:rPr>
        <w:t xml:space="preserve"> permitted in the Foods Lab</w:t>
      </w:r>
      <w:r w:rsidR="00132058">
        <w:rPr>
          <w:rFonts w:ascii="Verdana" w:hAnsi="Verdana"/>
          <w:sz w:val="18"/>
          <w:szCs w:val="18"/>
        </w:rPr>
        <w:t xml:space="preserve"> only with specific permission under specific circumstances.  Cell</w:t>
      </w:r>
      <w:r w:rsidR="00A234C8">
        <w:rPr>
          <w:rFonts w:ascii="Verdana" w:hAnsi="Verdana"/>
          <w:sz w:val="18"/>
          <w:szCs w:val="18"/>
        </w:rPr>
        <w:t xml:space="preserve"> phone use (</w:t>
      </w:r>
      <w:r w:rsidR="00A234C8" w:rsidRPr="00A234C8">
        <w:rPr>
          <w:rFonts w:ascii="Verdana" w:hAnsi="Verdana"/>
          <w:b/>
          <w:sz w:val="18"/>
          <w:szCs w:val="18"/>
          <w:u w:val="single"/>
        </w:rPr>
        <w:t>especially</w:t>
      </w:r>
      <w:r w:rsidR="00132058" w:rsidRPr="00A234C8">
        <w:rPr>
          <w:rFonts w:ascii="Verdana" w:hAnsi="Verdana"/>
          <w:b/>
          <w:sz w:val="18"/>
          <w:szCs w:val="18"/>
          <w:u w:val="single"/>
        </w:rPr>
        <w:t xml:space="preserve"> texting</w:t>
      </w:r>
      <w:r w:rsidR="00132058">
        <w:rPr>
          <w:rFonts w:ascii="Verdana" w:hAnsi="Verdana"/>
          <w:sz w:val="18"/>
          <w:szCs w:val="18"/>
        </w:rPr>
        <w:t xml:space="preserve">) is </w:t>
      </w:r>
      <w:r w:rsidR="00132058">
        <w:rPr>
          <w:rFonts w:ascii="Verdana" w:hAnsi="Verdana"/>
          <w:b/>
          <w:sz w:val="18"/>
          <w:szCs w:val="18"/>
        </w:rPr>
        <w:t xml:space="preserve">NOT </w:t>
      </w:r>
      <w:r w:rsidR="00132058" w:rsidRPr="00132058">
        <w:rPr>
          <w:rFonts w:ascii="Verdana" w:hAnsi="Verdana"/>
          <w:sz w:val="18"/>
          <w:szCs w:val="18"/>
        </w:rPr>
        <w:t>permitted</w:t>
      </w:r>
      <w:r w:rsidR="00132058">
        <w:rPr>
          <w:rFonts w:ascii="Verdana" w:hAnsi="Verdana"/>
          <w:sz w:val="18"/>
          <w:szCs w:val="18"/>
        </w:rPr>
        <w:t xml:space="preserve"> under any circumstances. </w:t>
      </w:r>
      <w:r w:rsidR="0001732D">
        <w:rPr>
          <w:rFonts w:ascii="Verdana" w:hAnsi="Verdana"/>
          <w:sz w:val="18"/>
          <w:szCs w:val="18"/>
        </w:rPr>
        <w:t xml:space="preserve"> </w:t>
      </w:r>
      <w:r w:rsidR="00132058">
        <w:rPr>
          <w:rFonts w:ascii="Verdana" w:hAnsi="Verdana"/>
          <w:sz w:val="18"/>
          <w:szCs w:val="18"/>
        </w:rPr>
        <w:t>S</w:t>
      </w:r>
      <w:r w:rsidR="0001732D">
        <w:rPr>
          <w:rFonts w:ascii="Verdana" w:hAnsi="Verdana"/>
          <w:sz w:val="18"/>
          <w:szCs w:val="18"/>
        </w:rPr>
        <w:t xml:space="preserve">tudents found using </w:t>
      </w:r>
      <w:r w:rsidR="00132058" w:rsidRPr="00B8441E">
        <w:rPr>
          <w:rFonts w:ascii="Verdana" w:hAnsi="Verdana"/>
          <w:sz w:val="18"/>
          <w:szCs w:val="18"/>
        </w:rPr>
        <w:t>cell phones</w:t>
      </w:r>
      <w:r w:rsidR="0001732D" w:rsidRPr="00B8441E">
        <w:rPr>
          <w:rFonts w:ascii="Verdana" w:hAnsi="Verdana"/>
          <w:sz w:val="18"/>
          <w:szCs w:val="18"/>
        </w:rPr>
        <w:t xml:space="preserve"> will have the device confiscated</w:t>
      </w:r>
      <w:r w:rsidR="00132058">
        <w:rPr>
          <w:rFonts w:ascii="Verdana" w:hAnsi="Verdana"/>
          <w:sz w:val="18"/>
          <w:szCs w:val="18"/>
        </w:rPr>
        <w:t xml:space="preserve"> or be sent to the office</w:t>
      </w:r>
      <w:r w:rsidR="0001732D">
        <w:rPr>
          <w:rFonts w:ascii="Verdana" w:hAnsi="Verdana"/>
          <w:sz w:val="18"/>
          <w:szCs w:val="18"/>
        </w:rPr>
        <w:t xml:space="preserve"> for the remainder of the class</w:t>
      </w:r>
      <w:r w:rsidR="00132058">
        <w:rPr>
          <w:rFonts w:ascii="Verdana" w:hAnsi="Verdana"/>
          <w:sz w:val="18"/>
          <w:szCs w:val="18"/>
        </w:rPr>
        <w:t xml:space="preserve"> period.</w:t>
      </w:r>
    </w:p>
    <w:p w:rsidR="00A234C8" w:rsidRDefault="00A234C8">
      <w:pPr>
        <w:rPr>
          <w:rFonts w:ascii="Verdana" w:hAnsi="Verdana" w:cs="Arial"/>
          <w:sz w:val="18"/>
          <w:szCs w:val="18"/>
          <w:lang w:val="en-CA"/>
        </w:rPr>
      </w:pPr>
    </w:p>
    <w:p w:rsidR="0001732D" w:rsidRDefault="0001732D">
      <w:pPr>
        <w:rPr>
          <w:rFonts w:ascii="Verdana" w:hAnsi="Verdana"/>
          <w:sz w:val="18"/>
          <w:szCs w:val="18"/>
        </w:rPr>
      </w:pPr>
      <w:r w:rsidRPr="00132058">
        <w:rPr>
          <w:rFonts w:ascii="Verdana" w:hAnsi="Verdana"/>
          <w:b/>
          <w:sz w:val="18"/>
          <w:szCs w:val="18"/>
          <w:u w:val="single"/>
        </w:rPr>
        <w:t>Food and Drink:</w:t>
      </w:r>
      <w:r>
        <w:rPr>
          <w:rFonts w:ascii="Verdana" w:hAnsi="Verdana"/>
          <w:b/>
          <w:sz w:val="18"/>
          <w:szCs w:val="18"/>
        </w:rPr>
        <w:t xml:space="preserve"> </w:t>
      </w:r>
      <w:r w:rsidR="00132058">
        <w:rPr>
          <w:rFonts w:ascii="Verdana" w:hAnsi="Verdana"/>
          <w:sz w:val="18"/>
          <w:szCs w:val="18"/>
        </w:rPr>
        <w:t>healthier</w:t>
      </w:r>
      <w:r>
        <w:rPr>
          <w:rFonts w:ascii="Verdana" w:hAnsi="Verdana"/>
          <w:sz w:val="18"/>
          <w:szCs w:val="18"/>
        </w:rPr>
        <w:t xml:space="preserve"> </w:t>
      </w:r>
      <w:r w:rsidR="00132058">
        <w:rPr>
          <w:rFonts w:ascii="Verdana" w:hAnsi="Verdana"/>
          <w:sz w:val="18"/>
          <w:szCs w:val="18"/>
        </w:rPr>
        <w:t>snacks</w:t>
      </w:r>
      <w:r>
        <w:rPr>
          <w:rFonts w:ascii="Verdana" w:hAnsi="Verdana"/>
          <w:sz w:val="18"/>
          <w:szCs w:val="18"/>
        </w:rPr>
        <w:t xml:space="preserve"> and drink</w:t>
      </w:r>
      <w:r w:rsidR="00132058">
        <w:rPr>
          <w:rFonts w:ascii="Verdana" w:hAnsi="Verdana"/>
          <w:sz w:val="18"/>
          <w:szCs w:val="18"/>
        </w:rPr>
        <w:t>s</w:t>
      </w:r>
      <w:r>
        <w:rPr>
          <w:rFonts w:ascii="Verdana" w:hAnsi="Verdana"/>
          <w:sz w:val="18"/>
          <w:szCs w:val="18"/>
        </w:rPr>
        <w:t xml:space="preserve"> are</w:t>
      </w:r>
      <w:r w:rsidR="00132058">
        <w:rPr>
          <w:rFonts w:ascii="Verdana" w:hAnsi="Verdana"/>
          <w:sz w:val="18"/>
          <w:szCs w:val="18"/>
        </w:rPr>
        <w:t xml:space="preserve"> generally</w:t>
      </w:r>
      <w:r>
        <w:rPr>
          <w:rFonts w:ascii="Verdana" w:hAnsi="Verdana"/>
          <w:sz w:val="18"/>
          <w:szCs w:val="18"/>
        </w:rPr>
        <w:t xml:space="preserve"> welcome</w:t>
      </w:r>
      <w:r w:rsidR="00132058">
        <w:rPr>
          <w:rFonts w:ascii="Verdana" w:hAnsi="Verdana"/>
          <w:sz w:val="18"/>
          <w:szCs w:val="18"/>
        </w:rPr>
        <w:t xml:space="preserve"> in the Foods lab room</w:t>
      </w:r>
      <w:r>
        <w:rPr>
          <w:rFonts w:ascii="Verdana" w:hAnsi="Verdana"/>
          <w:sz w:val="18"/>
          <w:szCs w:val="18"/>
        </w:rPr>
        <w:t xml:space="preserve"> – junk food is not </w:t>
      </w:r>
      <w:r w:rsidR="00D060D7">
        <w:rPr>
          <w:rFonts w:ascii="Verdana" w:hAnsi="Verdana"/>
          <w:sz w:val="18"/>
          <w:szCs w:val="18"/>
        </w:rPr>
        <w:t>welcome</w:t>
      </w:r>
      <w:r>
        <w:rPr>
          <w:rFonts w:ascii="Verdana" w:hAnsi="Verdana"/>
          <w:sz w:val="18"/>
          <w:szCs w:val="18"/>
        </w:rPr>
        <w:t xml:space="preserve"> (pop, chips, candy bar</w:t>
      </w:r>
      <w:r w:rsidR="00AC1043">
        <w:rPr>
          <w:rFonts w:ascii="Verdana" w:hAnsi="Verdana"/>
          <w:sz w:val="18"/>
          <w:szCs w:val="18"/>
        </w:rPr>
        <w:t xml:space="preserve">s, </w:t>
      </w:r>
      <w:proofErr w:type="spellStart"/>
      <w:r w:rsidR="00AC1043">
        <w:rPr>
          <w:rFonts w:ascii="Verdana" w:hAnsi="Verdana"/>
          <w:sz w:val="18"/>
          <w:szCs w:val="18"/>
        </w:rPr>
        <w:t>slurpees</w:t>
      </w:r>
      <w:proofErr w:type="spellEnd"/>
      <w:r w:rsidR="00AC1043">
        <w:rPr>
          <w:rFonts w:ascii="Verdana" w:hAnsi="Verdana"/>
          <w:sz w:val="18"/>
          <w:szCs w:val="18"/>
        </w:rPr>
        <w:t xml:space="preserve">, energy drinks, </w:t>
      </w:r>
      <w:proofErr w:type="spellStart"/>
      <w:r w:rsidR="00AC1043">
        <w:rPr>
          <w:rFonts w:ascii="Verdana" w:hAnsi="Verdana"/>
          <w:sz w:val="18"/>
          <w:szCs w:val="18"/>
        </w:rPr>
        <w:t>etc</w:t>
      </w:r>
      <w:proofErr w:type="spellEnd"/>
      <w:r>
        <w:rPr>
          <w:rFonts w:ascii="Verdana" w:hAnsi="Verdana"/>
          <w:sz w:val="18"/>
          <w:szCs w:val="18"/>
        </w:rPr>
        <w:t>)</w:t>
      </w:r>
      <w:r w:rsidR="00AC1043">
        <w:rPr>
          <w:rFonts w:ascii="Verdana" w:hAnsi="Verdana"/>
          <w:sz w:val="18"/>
          <w:szCs w:val="18"/>
        </w:rPr>
        <w:t>.</w:t>
      </w:r>
    </w:p>
    <w:p w:rsidR="00A234C8" w:rsidRDefault="00A234C8">
      <w:pPr>
        <w:rPr>
          <w:rFonts w:ascii="Verdana" w:hAnsi="Verdana" w:cs="Arial"/>
          <w:sz w:val="18"/>
          <w:szCs w:val="18"/>
          <w:lang w:val="en-CA"/>
        </w:rPr>
      </w:pPr>
    </w:p>
    <w:p w:rsidR="0001732D" w:rsidRDefault="0001732D">
      <w:pPr>
        <w:rPr>
          <w:rFonts w:ascii="Verdana" w:hAnsi="Verdana"/>
          <w:sz w:val="18"/>
          <w:szCs w:val="18"/>
        </w:rPr>
      </w:pPr>
      <w:r w:rsidRPr="00132058">
        <w:rPr>
          <w:rFonts w:ascii="Verdana" w:hAnsi="Verdana"/>
          <w:b/>
          <w:sz w:val="18"/>
          <w:szCs w:val="18"/>
          <w:u w:val="single"/>
        </w:rPr>
        <w:t>Attendance:</w:t>
      </w:r>
      <w:r>
        <w:rPr>
          <w:rFonts w:ascii="Verdana" w:hAnsi="Verdana"/>
          <w:sz w:val="18"/>
          <w:szCs w:val="18"/>
        </w:rPr>
        <w:t xml:space="preserve"> parents/guardians must call in</w:t>
      </w:r>
      <w:r w:rsidR="00AC1043">
        <w:rPr>
          <w:rFonts w:ascii="Verdana" w:hAnsi="Verdana"/>
          <w:sz w:val="18"/>
          <w:szCs w:val="18"/>
        </w:rPr>
        <w:t xml:space="preserve"> </w:t>
      </w:r>
      <w:r w:rsidR="00AC1043">
        <w:rPr>
          <w:rFonts w:ascii="Verdana" w:hAnsi="Verdana"/>
          <w:b/>
          <w:sz w:val="18"/>
          <w:szCs w:val="18"/>
        </w:rPr>
        <w:t>before</w:t>
      </w:r>
      <w:r w:rsidR="00C133E3">
        <w:rPr>
          <w:rFonts w:ascii="Verdana" w:hAnsi="Verdana"/>
          <w:sz w:val="18"/>
          <w:szCs w:val="18"/>
        </w:rPr>
        <w:t xml:space="preserve"> school starts and</w:t>
      </w:r>
      <w:r>
        <w:rPr>
          <w:rFonts w:ascii="Verdana" w:hAnsi="Verdana"/>
          <w:sz w:val="18"/>
          <w:szCs w:val="18"/>
        </w:rPr>
        <w:t xml:space="preserve"> send a note</w:t>
      </w:r>
      <w:r w:rsidR="00C133E3">
        <w:rPr>
          <w:rFonts w:ascii="Verdana" w:hAnsi="Verdana"/>
          <w:sz w:val="18"/>
          <w:szCs w:val="18"/>
        </w:rPr>
        <w:t xml:space="preserve"> (or email)</w:t>
      </w:r>
      <w:r>
        <w:rPr>
          <w:rFonts w:ascii="Verdana" w:hAnsi="Verdana"/>
          <w:sz w:val="18"/>
          <w:szCs w:val="18"/>
        </w:rPr>
        <w:t xml:space="preserve"> with</w:t>
      </w:r>
      <w:r w:rsidR="00C133E3">
        <w:rPr>
          <w:rFonts w:ascii="Verdana" w:hAnsi="Verdana"/>
          <w:sz w:val="18"/>
          <w:szCs w:val="18"/>
        </w:rPr>
        <w:t>/for</w:t>
      </w:r>
      <w:r>
        <w:rPr>
          <w:rFonts w:ascii="Verdana" w:hAnsi="Verdana"/>
          <w:sz w:val="18"/>
          <w:szCs w:val="18"/>
        </w:rPr>
        <w:t xml:space="preserve"> students who are absent or late to class. Three unexcused absences or </w:t>
      </w:r>
      <w:proofErr w:type="spellStart"/>
      <w:r>
        <w:rPr>
          <w:rFonts w:ascii="Verdana" w:hAnsi="Verdana"/>
          <w:sz w:val="18"/>
          <w:szCs w:val="18"/>
        </w:rPr>
        <w:t>lates</w:t>
      </w:r>
      <w:proofErr w:type="spellEnd"/>
      <w:r>
        <w:rPr>
          <w:rFonts w:ascii="Verdana" w:hAnsi="Verdana"/>
          <w:sz w:val="18"/>
          <w:szCs w:val="18"/>
        </w:rPr>
        <w:t xml:space="preserve"> will result in a phone call home to parents/guardians. </w:t>
      </w:r>
      <w:r w:rsidR="00AC1043">
        <w:rPr>
          <w:rFonts w:ascii="Verdana" w:hAnsi="Verdana"/>
          <w:sz w:val="18"/>
          <w:szCs w:val="18"/>
          <w:u w:val="single"/>
        </w:rPr>
        <w:t>Labs missed for excused absences/work experience MAY be excused</w:t>
      </w:r>
      <w:r>
        <w:rPr>
          <w:rFonts w:ascii="Verdana" w:hAnsi="Verdana"/>
          <w:sz w:val="18"/>
          <w:szCs w:val="18"/>
          <w:u w:val="single"/>
        </w:rPr>
        <w:t>.</w:t>
      </w:r>
      <w:r>
        <w:rPr>
          <w:rFonts w:ascii="Verdana" w:hAnsi="Verdana"/>
          <w:sz w:val="18"/>
          <w:szCs w:val="18"/>
        </w:rPr>
        <w:t xml:space="preserve"> If you have more than three excused absences</w:t>
      </w:r>
      <w:r w:rsidR="00AC1043">
        <w:rPr>
          <w:rFonts w:ascii="Verdana" w:hAnsi="Verdana"/>
          <w:sz w:val="18"/>
          <w:szCs w:val="18"/>
        </w:rPr>
        <w:t xml:space="preserve"> in any single term</w:t>
      </w:r>
      <w:r>
        <w:rPr>
          <w:rFonts w:ascii="Verdana" w:hAnsi="Verdana"/>
          <w:sz w:val="18"/>
          <w:szCs w:val="18"/>
        </w:rPr>
        <w:t>, missed labs may be made up at home – see teacher for details</w:t>
      </w:r>
      <w:r w:rsidR="00AC1043">
        <w:rPr>
          <w:rFonts w:ascii="Verdana" w:hAnsi="Verdana"/>
          <w:sz w:val="18"/>
          <w:szCs w:val="18"/>
        </w:rPr>
        <w:t>.  You may have to supply your own ingredients.</w:t>
      </w:r>
    </w:p>
    <w:p w:rsidR="00A234C8" w:rsidRDefault="00A234C8">
      <w:pPr>
        <w:rPr>
          <w:rFonts w:ascii="Verdana" w:hAnsi="Verdana" w:cs="Arial"/>
          <w:sz w:val="18"/>
          <w:szCs w:val="18"/>
          <w:lang w:val="en-CA"/>
        </w:rPr>
      </w:pPr>
    </w:p>
    <w:p w:rsidR="0001732D" w:rsidRDefault="0001732D">
      <w:pPr>
        <w:rPr>
          <w:rFonts w:ascii="Verdana" w:hAnsi="Verdana"/>
          <w:sz w:val="18"/>
          <w:szCs w:val="18"/>
        </w:rPr>
      </w:pPr>
      <w:r w:rsidRPr="00132058">
        <w:rPr>
          <w:rFonts w:ascii="Verdana" w:hAnsi="Verdana"/>
          <w:b/>
          <w:sz w:val="18"/>
          <w:szCs w:val="18"/>
          <w:u w:val="single"/>
        </w:rPr>
        <w:t>Dietary Concerns/Allergies:</w:t>
      </w:r>
      <w:r>
        <w:rPr>
          <w:rFonts w:ascii="Verdana" w:hAnsi="Verdana"/>
          <w:sz w:val="18"/>
          <w:szCs w:val="18"/>
        </w:rPr>
        <w:t xml:space="preserve"> please notify the teacher if you have any special dietary concerns or allergies.</w:t>
      </w:r>
      <w:r w:rsidR="00AC1043">
        <w:rPr>
          <w:rFonts w:ascii="Verdana" w:hAnsi="Verdana"/>
          <w:sz w:val="18"/>
          <w:szCs w:val="18"/>
        </w:rPr>
        <w:t xml:space="preserve"> Students of this age are expected to be responsible about/for their</w:t>
      </w:r>
      <w:r w:rsidR="00C133E3">
        <w:rPr>
          <w:rFonts w:ascii="Verdana" w:hAnsi="Verdana"/>
          <w:sz w:val="18"/>
          <w:szCs w:val="18"/>
        </w:rPr>
        <w:t xml:space="preserve"> own</w:t>
      </w:r>
      <w:r w:rsidR="00AC1043">
        <w:rPr>
          <w:rFonts w:ascii="Verdana" w:hAnsi="Verdana"/>
          <w:sz w:val="18"/>
          <w:szCs w:val="18"/>
        </w:rPr>
        <w:t xml:space="preserve"> health.</w:t>
      </w:r>
    </w:p>
    <w:p w:rsidR="0001732D" w:rsidRPr="00352D55" w:rsidRDefault="00C133E3">
      <w:pPr>
        <w:rPr>
          <w:rFonts w:ascii="Showcard Gothic" w:hAnsi="Showcard Gothic" w:cs="Arial"/>
          <w:bCs/>
          <w:sz w:val="18"/>
          <w:szCs w:val="18"/>
        </w:rPr>
      </w:pPr>
      <w:r>
        <w:rPr>
          <w:noProof/>
          <w:sz w:val="18"/>
          <w:szCs w:val="18"/>
        </w:rPr>
        <w:lastRenderedPageBreak/>
        <w:pict>
          <v:shape id="_x0000_s1049" type="#_x0000_t75" style="position:absolute;margin-left:300pt;margin-top:17.1pt;width:73.5pt;height:73.5pt;z-index:251657216">
            <v:imagedata r:id="rId10" o:title="MCj04338680000[1]"/>
            <w10:wrap type="square"/>
          </v:shape>
        </w:pict>
      </w:r>
      <w:r w:rsidR="0001732D">
        <w:rPr>
          <w:rFonts w:ascii="Comic Sans MS" w:hAnsi="Comic Sans MS"/>
          <w:b/>
          <w:bCs/>
          <w:lang w:val="en-CA"/>
        </w:rPr>
        <w:t>EVALUATION</w:t>
      </w:r>
    </w:p>
    <w:p w:rsidR="0001732D" w:rsidRDefault="0001732D">
      <w:pPr>
        <w:rPr>
          <w:rFonts w:ascii="Verdana" w:hAnsi="Verdana"/>
          <w:sz w:val="18"/>
          <w:szCs w:val="18"/>
          <w:lang w:val="en-CA"/>
        </w:rPr>
      </w:pPr>
      <w:r>
        <w:rPr>
          <w:rFonts w:ascii="Verdana" w:hAnsi="Verdana"/>
          <w:sz w:val="18"/>
          <w:szCs w:val="18"/>
          <w:lang w:val="en-CA"/>
        </w:rPr>
        <w:t>Labs</w:t>
      </w:r>
      <w:r>
        <w:rPr>
          <w:rFonts w:ascii="Verdana" w:hAnsi="Verdana"/>
          <w:sz w:val="18"/>
          <w:szCs w:val="18"/>
          <w:lang w:val="en-CA"/>
        </w:rPr>
        <w:tab/>
      </w:r>
      <w:r>
        <w:rPr>
          <w:rFonts w:ascii="Verdana" w:hAnsi="Verdana"/>
          <w:sz w:val="18"/>
          <w:szCs w:val="18"/>
          <w:lang w:val="en-CA"/>
        </w:rPr>
        <w:tab/>
      </w:r>
      <w:r>
        <w:rPr>
          <w:rFonts w:ascii="Verdana" w:hAnsi="Verdana"/>
          <w:sz w:val="18"/>
          <w:szCs w:val="18"/>
          <w:lang w:val="en-CA"/>
        </w:rPr>
        <w:tab/>
      </w:r>
      <w:r>
        <w:rPr>
          <w:rFonts w:ascii="Verdana" w:hAnsi="Verdana"/>
          <w:sz w:val="18"/>
          <w:szCs w:val="18"/>
          <w:lang w:val="en-CA"/>
        </w:rPr>
        <w:tab/>
      </w:r>
      <w:r>
        <w:rPr>
          <w:rFonts w:ascii="Verdana" w:hAnsi="Verdana"/>
          <w:sz w:val="18"/>
          <w:szCs w:val="18"/>
          <w:lang w:val="en-CA"/>
        </w:rPr>
        <w:tab/>
        <w:t>50%</w:t>
      </w:r>
    </w:p>
    <w:p w:rsidR="0001732D" w:rsidRDefault="0001732D">
      <w:pPr>
        <w:rPr>
          <w:rFonts w:ascii="Verdana" w:hAnsi="Verdana"/>
          <w:sz w:val="18"/>
          <w:szCs w:val="18"/>
          <w:lang w:val="en-CA"/>
        </w:rPr>
      </w:pPr>
      <w:r>
        <w:rPr>
          <w:rFonts w:ascii="Verdana" w:hAnsi="Verdana"/>
          <w:sz w:val="18"/>
          <w:szCs w:val="18"/>
          <w:lang w:val="en-CA"/>
        </w:rPr>
        <w:t>Assignments &amp; Projects</w:t>
      </w:r>
      <w:r>
        <w:rPr>
          <w:rFonts w:ascii="Verdana" w:hAnsi="Verdana"/>
          <w:sz w:val="18"/>
          <w:szCs w:val="18"/>
          <w:lang w:val="en-CA"/>
        </w:rPr>
        <w:tab/>
      </w:r>
      <w:r>
        <w:rPr>
          <w:rFonts w:ascii="Verdana" w:hAnsi="Verdana"/>
          <w:sz w:val="18"/>
          <w:szCs w:val="18"/>
          <w:lang w:val="en-CA"/>
        </w:rPr>
        <w:tab/>
      </w:r>
      <w:r>
        <w:rPr>
          <w:rFonts w:ascii="Verdana" w:hAnsi="Verdana"/>
          <w:sz w:val="18"/>
          <w:szCs w:val="18"/>
          <w:lang w:val="en-CA"/>
        </w:rPr>
        <w:tab/>
      </w:r>
      <w:r w:rsidR="00B8441E">
        <w:rPr>
          <w:rFonts w:ascii="Verdana" w:hAnsi="Verdana"/>
          <w:sz w:val="18"/>
          <w:szCs w:val="18"/>
          <w:lang w:val="en-CA"/>
        </w:rPr>
        <w:t>25</w:t>
      </w:r>
      <w:r>
        <w:rPr>
          <w:rFonts w:ascii="Verdana" w:hAnsi="Verdana"/>
          <w:sz w:val="18"/>
          <w:szCs w:val="18"/>
          <w:lang w:val="en-CA"/>
        </w:rPr>
        <w:t>%</w:t>
      </w:r>
    </w:p>
    <w:p w:rsidR="0001732D" w:rsidRDefault="00B8441E">
      <w:pPr>
        <w:rPr>
          <w:rFonts w:ascii="Verdana" w:hAnsi="Verdana"/>
          <w:sz w:val="18"/>
          <w:szCs w:val="18"/>
          <w:lang w:val="en-CA"/>
        </w:rPr>
      </w:pPr>
      <w:r>
        <w:rPr>
          <w:rFonts w:ascii="Verdana" w:hAnsi="Verdana"/>
          <w:sz w:val="18"/>
          <w:szCs w:val="18"/>
          <w:lang w:val="en-CA"/>
        </w:rPr>
        <w:t xml:space="preserve">Unit &amp; </w:t>
      </w:r>
      <w:r w:rsidR="0001732D">
        <w:rPr>
          <w:rFonts w:ascii="Verdana" w:hAnsi="Verdana"/>
          <w:sz w:val="18"/>
          <w:szCs w:val="18"/>
          <w:lang w:val="en-CA"/>
        </w:rPr>
        <w:t>Term Tests (practical &amp; written)</w:t>
      </w:r>
      <w:r w:rsidR="0001732D">
        <w:rPr>
          <w:rFonts w:ascii="Verdana" w:hAnsi="Verdana"/>
          <w:sz w:val="18"/>
          <w:szCs w:val="18"/>
          <w:lang w:val="en-CA"/>
        </w:rPr>
        <w:tab/>
        <w:t>2</w:t>
      </w:r>
      <w:r>
        <w:rPr>
          <w:rFonts w:ascii="Verdana" w:hAnsi="Verdana"/>
          <w:sz w:val="18"/>
          <w:szCs w:val="18"/>
          <w:lang w:val="en-CA"/>
        </w:rPr>
        <w:t>5</w:t>
      </w:r>
      <w:r w:rsidR="0001732D">
        <w:rPr>
          <w:rFonts w:ascii="Verdana" w:hAnsi="Verdana"/>
          <w:sz w:val="18"/>
          <w:szCs w:val="18"/>
          <w:lang w:val="en-CA"/>
        </w:rPr>
        <w:t>%</w:t>
      </w:r>
    </w:p>
    <w:p w:rsidR="00C133E3" w:rsidRDefault="00C133E3">
      <w:pPr>
        <w:rPr>
          <w:rFonts w:ascii="Verdana" w:hAnsi="Verdana"/>
          <w:sz w:val="18"/>
          <w:szCs w:val="18"/>
          <w:lang w:val="en-CA"/>
        </w:rPr>
      </w:pPr>
    </w:p>
    <w:p w:rsidR="00C133E3" w:rsidRDefault="00C133E3">
      <w:pPr>
        <w:rPr>
          <w:rFonts w:ascii="Verdana" w:hAnsi="Verdana"/>
          <w:sz w:val="18"/>
          <w:szCs w:val="18"/>
          <w:lang w:val="en-CA"/>
        </w:rPr>
      </w:pPr>
      <w:r>
        <w:rPr>
          <w:rFonts w:ascii="Comic Sans MS" w:hAnsi="Comic Sans MS"/>
          <w:b/>
          <w:noProof/>
          <w:lang w:bidi="pa-IN"/>
        </w:rPr>
        <w:pict>
          <v:shapetype id="_x0000_t202" coordsize="21600,21600" o:spt="202" path="m,l,21600r21600,l21600,xe">
            <v:stroke joinstyle="miter"/>
            <v:path gradientshapeok="t" o:connecttype="rect"/>
          </v:shapetype>
          <v:shape id="_x0000_s1030" type="#_x0000_t202" style="position:absolute;margin-left:.75pt;margin-top:4.15pt;width:217.5pt;height:41.25pt;z-index:251655168">
            <v:textbox style="mso-next-textbox:#_x0000_s1030">
              <w:txbxContent>
                <w:p w:rsidR="00F567B7" w:rsidRDefault="00F567B7">
                  <w:pPr>
                    <w:rPr>
                      <w:rFonts w:ascii="Verdana" w:hAnsi="Verdana"/>
                      <w:sz w:val="18"/>
                      <w:szCs w:val="18"/>
                      <w:lang w:val="en-CA"/>
                    </w:rPr>
                  </w:pPr>
                  <w:r>
                    <w:rPr>
                      <w:rFonts w:ascii="Verdana" w:hAnsi="Verdana"/>
                      <w:sz w:val="18"/>
                      <w:szCs w:val="18"/>
                      <w:lang w:val="en-CA"/>
                    </w:rPr>
                    <w:t>Lab mark includes: preparation, work habits, demonstration of proper techniques and methods, team work, and final product</w:t>
                  </w:r>
                </w:p>
                <w:p w:rsidR="00F567B7" w:rsidRDefault="00F567B7">
                  <w:pPr>
                    <w:rPr>
                      <w:lang w:val="en-CA"/>
                    </w:rPr>
                  </w:pPr>
                </w:p>
              </w:txbxContent>
            </v:textbox>
          </v:shape>
        </w:pict>
      </w:r>
    </w:p>
    <w:p w:rsidR="00C133E3" w:rsidRDefault="00C133E3">
      <w:pPr>
        <w:rPr>
          <w:rFonts w:ascii="Verdana" w:hAnsi="Verdana"/>
          <w:sz w:val="18"/>
          <w:szCs w:val="18"/>
          <w:lang w:val="en-CA"/>
        </w:rPr>
      </w:pPr>
    </w:p>
    <w:p w:rsidR="0001732D" w:rsidRDefault="0001732D">
      <w:pPr>
        <w:rPr>
          <w:rFonts w:ascii="Verdana" w:hAnsi="Verdana"/>
          <w:sz w:val="18"/>
          <w:szCs w:val="18"/>
          <w:lang w:val="en-CA"/>
        </w:rPr>
      </w:pPr>
    </w:p>
    <w:p w:rsidR="00227E2C" w:rsidRDefault="00227E2C">
      <w:pPr>
        <w:rPr>
          <w:rFonts w:ascii="Verdana" w:hAnsi="Verdana"/>
          <w:sz w:val="18"/>
          <w:szCs w:val="18"/>
          <w:lang w:val="en-CA"/>
        </w:rPr>
      </w:pPr>
    </w:p>
    <w:p w:rsidR="00C133E3" w:rsidRDefault="00C133E3">
      <w:pPr>
        <w:rPr>
          <w:rFonts w:ascii="Verdana" w:hAnsi="Verdana"/>
          <w:sz w:val="18"/>
          <w:szCs w:val="18"/>
        </w:rPr>
      </w:pPr>
    </w:p>
    <w:p w:rsidR="00C133E3" w:rsidRDefault="00C133E3">
      <w:pPr>
        <w:rPr>
          <w:rFonts w:ascii="Verdana" w:hAnsi="Verdana"/>
          <w:sz w:val="18"/>
          <w:szCs w:val="18"/>
        </w:rPr>
      </w:pPr>
    </w:p>
    <w:p w:rsidR="0001732D" w:rsidRDefault="0001732D">
      <w:pPr>
        <w:rPr>
          <w:rFonts w:ascii="Verdana" w:hAnsi="Verdana"/>
          <w:sz w:val="18"/>
          <w:szCs w:val="18"/>
        </w:rPr>
      </w:pPr>
      <w:r>
        <w:rPr>
          <w:rFonts w:ascii="Verdana" w:hAnsi="Verdana"/>
          <w:sz w:val="18"/>
          <w:szCs w:val="18"/>
        </w:rPr>
        <w:t>Note: Students should expect a test, written or practical, at the end of each unit. There is no final exam or cumulative test for this course.</w:t>
      </w:r>
      <w:r w:rsidR="00F567B7">
        <w:rPr>
          <w:rFonts w:ascii="Verdana" w:hAnsi="Verdana"/>
          <w:sz w:val="18"/>
          <w:szCs w:val="18"/>
        </w:rPr>
        <w:t xml:space="preserve"> In the event that there are no written assignments or projects in a term, the marks will be distributed proportionally between labs (67%) and tests (33%).</w:t>
      </w:r>
    </w:p>
    <w:p w:rsidR="00CB2D51" w:rsidRDefault="00CB2D51">
      <w:pPr>
        <w:rPr>
          <w:rFonts w:ascii="Verdana" w:hAnsi="Verdana"/>
          <w:sz w:val="18"/>
          <w:szCs w:val="18"/>
        </w:rPr>
      </w:pPr>
    </w:p>
    <w:p w:rsidR="00CB2D51" w:rsidRDefault="00CB2D51">
      <w:pPr>
        <w:rPr>
          <w:rFonts w:ascii="Verdana" w:hAnsi="Verdana"/>
          <w:sz w:val="18"/>
          <w:szCs w:val="18"/>
        </w:rPr>
      </w:pPr>
    </w:p>
    <w:p w:rsidR="0001732D" w:rsidRPr="00352D55" w:rsidRDefault="0001732D">
      <w:pPr>
        <w:rPr>
          <w:rFonts w:ascii="Comic Sans MS" w:hAnsi="Comic Sans MS"/>
          <w:b/>
          <w:lang w:val="en-CA"/>
        </w:rPr>
      </w:pPr>
      <w:r w:rsidRPr="00352D55">
        <w:rPr>
          <w:rFonts w:ascii="Comic Sans MS" w:hAnsi="Comic Sans MS"/>
          <w:b/>
          <w:bCs/>
          <w:lang w:val="en-CA"/>
        </w:rPr>
        <w:t>COURSE OUTLINE</w:t>
      </w:r>
    </w:p>
    <w:p w:rsidR="00D4397F" w:rsidRPr="00CB2D51" w:rsidRDefault="00CB2D51" w:rsidP="00D4397F">
      <w:pPr>
        <w:rPr>
          <w:rFonts w:ascii="Verdana" w:hAnsi="Verdana"/>
          <w:sz w:val="18"/>
          <w:szCs w:val="18"/>
        </w:rPr>
      </w:pPr>
      <w:r>
        <w:rPr>
          <w:rFonts w:ascii="Verdana" w:hAnsi="Verdana"/>
          <w:bCs/>
          <w:iCs/>
          <w:noProof/>
          <w:sz w:val="18"/>
          <w:szCs w:val="18"/>
          <w:lang w:val="en-CA" w:eastAsia="en-CA"/>
        </w:rPr>
        <w:t>(</w:t>
      </w:r>
      <w:r w:rsidR="00D4397F" w:rsidRPr="00CB2D51">
        <w:rPr>
          <w:rFonts w:ascii="Verdana" w:hAnsi="Verdana"/>
          <w:bCs/>
          <w:iCs/>
          <w:noProof/>
          <w:sz w:val="18"/>
          <w:szCs w:val="18"/>
          <w:lang w:val="en-CA" w:eastAsia="en-CA"/>
        </w:rPr>
        <w:t>Topics</w:t>
      </w:r>
      <w:r w:rsidR="007B0D6F">
        <w:rPr>
          <w:rFonts w:ascii="Verdana" w:hAnsi="Verdana"/>
          <w:bCs/>
          <w:iCs/>
          <w:noProof/>
          <w:sz w:val="18"/>
          <w:szCs w:val="18"/>
          <w:lang w:val="en-CA" w:eastAsia="en-CA"/>
        </w:rPr>
        <w:t>, sequence</w:t>
      </w:r>
      <w:r>
        <w:rPr>
          <w:rFonts w:ascii="Verdana" w:hAnsi="Verdana"/>
          <w:bCs/>
          <w:iCs/>
          <w:noProof/>
          <w:sz w:val="18"/>
          <w:szCs w:val="18"/>
          <w:lang w:val="en-CA" w:eastAsia="en-CA"/>
        </w:rPr>
        <w:t xml:space="preserve"> &amp; recipes</w:t>
      </w:r>
      <w:r w:rsidR="00D4397F" w:rsidRPr="00CB2D51">
        <w:rPr>
          <w:rFonts w:ascii="Verdana" w:hAnsi="Verdana"/>
          <w:bCs/>
          <w:iCs/>
          <w:noProof/>
          <w:sz w:val="18"/>
          <w:szCs w:val="18"/>
          <w:lang w:val="en-CA" w:eastAsia="en-CA"/>
        </w:rPr>
        <w:t xml:space="preserve"> are</w:t>
      </w:r>
      <w:r w:rsidR="00D4397F" w:rsidRPr="00CB2D51">
        <w:rPr>
          <w:rFonts w:ascii="Verdana" w:hAnsi="Verdana"/>
          <w:sz w:val="18"/>
          <w:szCs w:val="18"/>
        </w:rPr>
        <w:t xml:space="preserve"> subject to change depending on time c</w:t>
      </w:r>
      <w:r>
        <w:rPr>
          <w:rFonts w:ascii="Verdana" w:hAnsi="Verdana"/>
          <w:sz w:val="18"/>
          <w:szCs w:val="18"/>
        </w:rPr>
        <w:t>onstraints and student interest)</w:t>
      </w:r>
    </w:p>
    <w:p w:rsidR="0001732D" w:rsidRPr="00D4397F" w:rsidRDefault="0001732D">
      <w:pPr>
        <w:rPr>
          <w:rFonts w:ascii="Verdana" w:hAnsi="Verdana"/>
          <w:bCs/>
          <w:iCs/>
          <w:sz w:val="18"/>
          <w:szCs w:val="18"/>
        </w:rPr>
      </w:pPr>
    </w:p>
    <w:p w:rsidR="0001732D" w:rsidRDefault="0001732D">
      <w:pPr>
        <w:rPr>
          <w:rFonts w:ascii="Verdana" w:hAnsi="Verdana"/>
          <w:bCs/>
          <w:iCs/>
          <w:sz w:val="18"/>
          <w:szCs w:val="18"/>
          <w:lang w:val="en-CA"/>
        </w:rPr>
      </w:pPr>
      <w:r>
        <w:rPr>
          <w:rFonts w:ascii="Verdana" w:hAnsi="Verdana"/>
          <w:b/>
          <w:bCs/>
          <w:i/>
          <w:iCs/>
          <w:sz w:val="18"/>
          <w:szCs w:val="18"/>
          <w:lang w:val="en-CA"/>
        </w:rPr>
        <w:t>Unit 1 – Introduction</w:t>
      </w:r>
    </w:p>
    <w:p w:rsidR="0001732D" w:rsidRDefault="0001732D">
      <w:pPr>
        <w:numPr>
          <w:ilvl w:val="0"/>
          <w:numId w:val="6"/>
        </w:numPr>
        <w:rPr>
          <w:rFonts w:ascii="Verdana" w:hAnsi="Verdana"/>
          <w:sz w:val="18"/>
          <w:szCs w:val="18"/>
          <w:lang w:val="en-CA"/>
        </w:rPr>
      </w:pPr>
      <w:r>
        <w:rPr>
          <w:rFonts w:ascii="Verdana" w:hAnsi="Verdana"/>
          <w:sz w:val="18"/>
          <w:szCs w:val="18"/>
          <w:lang w:val="en-CA"/>
        </w:rPr>
        <w:t>Review of procedures, safety, and measurement</w:t>
      </w:r>
    </w:p>
    <w:p w:rsidR="0001732D" w:rsidRDefault="008844A4">
      <w:pPr>
        <w:rPr>
          <w:rFonts w:ascii="Verdana" w:hAnsi="Verdana"/>
          <w:sz w:val="18"/>
          <w:szCs w:val="18"/>
          <w:lang w:val="en-CA"/>
        </w:rPr>
      </w:pPr>
      <w:r>
        <w:rPr>
          <w:rFonts w:ascii="Verdana" w:hAnsi="Verdana"/>
          <w:bCs/>
          <w:iCs/>
          <w:noProof/>
          <w:sz w:val="18"/>
          <w:szCs w:val="18"/>
          <w:lang w:val="en-CA" w:eastAsia="en-CA"/>
        </w:rPr>
        <w:pict>
          <v:shape id="_x0000_s1058" type="#_x0000_t75" style="position:absolute;margin-left:334.5pt;margin-top:6.5pt;width:125.85pt;height:114.4pt;z-index:251660288">
            <v:imagedata r:id="rId11" o:title="MCHM00489_0000[1]"/>
          </v:shape>
        </w:pict>
      </w:r>
    </w:p>
    <w:p w:rsidR="0001732D" w:rsidRDefault="0001732D">
      <w:pPr>
        <w:rPr>
          <w:rFonts w:ascii="Verdana" w:hAnsi="Verdana"/>
          <w:sz w:val="18"/>
          <w:szCs w:val="18"/>
          <w:lang w:val="en-CA"/>
        </w:rPr>
      </w:pPr>
      <w:r>
        <w:rPr>
          <w:rFonts w:ascii="Verdana" w:hAnsi="Verdana"/>
          <w:b/>
          <w:i/>
          <w:sz w:val="18"/>
          <w:szCs w:val="18"/>
          <w:lang w:val="en-CA"/>
        </w:rPr>
        <w:t>Unit 2 – Food Preservation</w:t>
      </w:r>
    </w:p>
    <w:p w:rsidR="0001732D" w:rsidRDefault="0001732D">
      <w:pPr>
        <w:numPr>
          <w:ilvl w:val="0"/>
          <w:numId w:val="7"/>
        </w:numPr>
        <w:rPr>
          <w:rFonts w:ascii="Verdana" w:hAnsi="Verdana"/>
          <w:sz w:val="18"/>
          <w:szCs w:val="18"/>
          <w:lang w:val="en-CA"/>
        </w:rPr>
      </w:pPr>
      <w:r>
        <w:rPr>
          <w:rFonts w:ascii="Verdana" w:hAnsi="Verdana"/>
          <w:sz w:val="18"/>
          <w:szCs w:val="18"/>
          <w:lang w:val="en-CA"/>
        </w:rPr>
        <w:t>Dehydration</w:t>
      </w:r>
    </w:p>
    <w:p w:rsidR="0001732D" w:rsidRDefault="0001732D">
      <w:pPr>
        <w:numPr>
          <w:ilvl w:val="0"/>
          <w:numId w:val="7"/>
        </w:numPr>
        <w:rPr>
          <w:rFonts w:ascii="Verdana" w:hAnsi="Verdana"/>
          <w:sz w:val="18"/>
          <w:szCs w:val="18"/>
          <w:lang w:val="en-CA"/>
        </w:rPr>
      </w:pPr>
      <w:r>
        <w:rPr>
          <w:rFonts w:ascii="Verdana" w:hAnsi="Verdana"/>
          <w:sz w:val="18"/>
          <w:szCs w:val="18"/>
          <w:lang w:val="en-CA"/>
        </w:rPr>
        <w:t>Canning</w:t>
      </w:r>
    </w:p>
    <w:p w:rsidR="0001732D" w:rsidRDefault="0001732D">
      <w:pPr>
        <w:numPr>
          <w:ilvl w:val="0"/>
          <w:numId w:val="7"/>
        </w:numPr>
        <w:rPr>
          <w:rFonts w:ascii="Verdana" w:hAnsi="Verdana"/>
          <w:sz w:val="18"/>
          <w:szCs w:val="18"/>
          <w:lang w:val="en-CA"/>
        </w:rPr>
      </w:pPr>
      <w:r>
        <w:rPr>
          <w:rFonts w:ascii="Verdana" w:hAnsi="Verdana"/>
          <w:sz w:val="18"/>
          <w:szCs w:val="18"/>
          <w:lang w:val="en-CA"/>
        </w:rPr>
        <w:t>Freezing</w:t>
      </w:r>
    </w:p>
    <w:p w:rsidR="0001732D" w:rsidRDefault="0001732D">
      <w:pPr>
        <w:rPr>
          <w:rFonts w:ascii="Verdana" w:hAnsi="Verdana"/>
          <w:sz w:val="18"/>
          <w:szCs w:val="18"/>
          <w:lang w:val="en-CA"/>
        </w:rPr>
      </w:pPr>
    </w:p>
    <w:p w:rsidR="0001732D" w:rsidRDefault="0001732D">
      <w:pPr>
        <w:rPr>
          <w:rFonts w:ascii="Verdana" w:hAnsi="Verdana"/>
          <w:sz w:val="18"/>
          <w:szCs w:val="18"/>
          <w:lang w:val="en-CA"/>
        </w:rPr>
      </w:pPr>
      <w:r>
        <w:rPr>
          <w:rFonts w:ascii="Verdana" w:hAnsi="Verdana"/>
          <w:b/>
          <w:i/>
          <w:sz w:val="18"/>
          <w:szCs w:val="18"/>
          <w:lang w:val="en-CA"/>
        </w:rPr>
        <w:t>Unit 3 – Flour Mixtures</w:t>
      </w:r>
    </w:p>
    <w:p w:rsidR="0001732D" w:rsidRDefault="0001732D">
      <w:pPr>
        <w:numPr>
          <w:ilvl w:val="0"/>
          <w:numId w:val="8"/>
        </w:numPr>
        <w:rPr>
          <w:rFonts w:ascii="Verdana" w:hAnsi="Verdana"/>
          <w:sz w:val="18"/>
          <w:szCs w:val="18"/>
          <w:lang w:val="en-CA"/>
        </w:rPr>
      </w:pPr>
      <w:r>
        <w:rPr>
          <w:rFonts w:ascii="Verdana" w:hAnsi="Verdana"/>
          <w:sz w:val="18"/>
          <w:szCs w:val="18"/>
          <w:lang w:val="en-CA"/>
        </w:rPr>
        <w:t>Scones</w:t>
      </w:r>
    </w:p>
    <w:p w:rsidR="0001732D" w:rsidRDefault="0001732D">
      <w:pPr>
        <w:numPr>
          <w:ilvl w:val="0"/>
          <w:numId w:val="8"/>
        </w:numPr>
        <w:rPr>
          <w:rFonts w:ascii="Verdana" w:hAnsi="Verdana"/>
          <w:sz w:val="18"/>
          <w:szCs w:val="18"/>
          <w:lang w:val="en-CA"/>
        </w:rPr>
      </w:pPr>
      <w:r>
        <w:rPr>
          <w:rFonts w:ascii="Verdana" w:hAnsi="Verdana"/>
          <w:sz w:val="18"/>
          <w:szCs w:val="18"/>
          <w:lang w:val="en-CA"/>
        </w:rPr>
        <w:t>Muffins</w:t>
      </w:r>
    </w:p>
    <w:p w:rsidR="0001732D" w:rsidRDefault="0001732D">
      <w:pPr>
        <w:numPr>
          <w:ilvl w:val="0"/>
          <w:numId w:val="8"/>
        </w:numPr>
        <w:rPr>
          <w:rFonts w:ascii="Verdana" w:hAnsi="Verdana"/>
          <w:sz w:val="18"/>
          <w:szCs w:val="18"/>
          <w:lang w:val="en-CA"/>
        </w:rPr>
      </w:pPr>
      <w:r>
        <w:rPr>
          <w:rFonts w:ascii="Verdana" w:hAnsi="Verdana"/>
          <w:sz w:val="18"/>
          <w:szCs w:val="18"/>
          <w:lang w:val="en-CA"/>
        </w:rPr>
        <w:t>Loaves</w:t>
      </w:r>
    </w:p>
    <w:p w:rsidR="00352D55" w:rsidRDefault="00352D55" w:rsidP="00352D55">
      <w:pPr>
        <w:ind w:left="720"/>
        <w:rPr>
          <w:rFonts w:ascii="Verdana" w:hAnsi="Verdana"/>
          <w:sz w:val="18"/>
          <w:szCs w:val="18"/>
          <w:lang w:val="en-CA"/>
        </w:rPr>
      </w:pPr>
    </w:p>
    <w:p w:rsidR="00352D55" w:rsidRDefault="00352D55" w:rsidP="00352D55">
      <w:pPr>
        <w:rPr>
          <w:rFonts w:ascii="Verdana" w:hAnsi="Verdana"/>
          <w:b/>
          <w:i/>
          <w:sz w:val="18"/>
          <w:szCs w:val="18"/>
          <w:lang w:val="en-CA"/>
        </w:rPr>
      </w:pPr>
      <w:r>
        <w:rPr>
          <w:rFonts w:ascii="Verdana" w:hAnsi="Verdana"/>
          <w:b/>
          <w:i/>
          <w:sz w:val="18"/>
          <w:szCs w:val="18"/>
          <w:lang w:val="en-CA"/>
        </w:rPr>
        <w:t xml:space="preserve">Unit 4 </w:t>
      </w:r>
      <w:r>
        <w:rPr>
          <w:rFonts w:ascii="Verdana" w:hAnsi="Verdana"/>
          <w:b/>
          <w:i/>
          <w:sz w:val="18"/>
          <w:szCs w:val="18"/>
          <w:lang w:val="en-CA"/>
        </w:rPr>
        <w:t>– Pastry</w:t>
      </w:r>
    </w:p>
    <w:p w:rsidR="00352D55" w:rsidRDefault="008844A4" w:rsidP="00352D55">
      <w:pPr>
        <w:numPr>
          <w:ilvl w:val="0"/>
          <w:numId w:val="13"/>
        </w:numPr>
        <w:rPr>
          <w:rFonts w:ascii="Verdana" w:hAnsi="Verdana"/>
          <w:sz w:val="18"/>
          <w:szCs w:val="18"/>
          <w:lang w:val="en-CA"/>
        </w:rPr>
      </w:pPr>
      <w:r>
        <w:rPr>
          <w:rFonts w:ascii="Verdana" w:hAnsi="Verdana"/>
          <w:noProof/>
          <w:sz w:val="18"/>
          <w:szCs w:val="18"/>
          <w:lang w:eastAsia="en-US"/>
        </w:rPr>
        <w:pict>
          <v:shape id="_x0000_s1056" type="#_x0000_t202" style="position:absolute;left:0;text-align:left;margin-left:239.25pt;margin-top:10.6pt;width:135.75pt;height:135pt;z-index:251658240" strokeweight="3pt">
            <v:stroke linestyle="thinThin"/>
            <v:textbox style="mso-next-textbox:#_x0000_s1056">
              <w:txbxContent>
                <w:p w:rsidR="00F567B7" w:rsidRDefault="00F567B7">
                  <w:pPr>
                    <w:spacing w:after="120"/>
                    <w:rPr>
                      <w:rFonts w:ascii="Verdana" w:hAnsi="Verdana"/>
                      <w:b/>
                      <w:sz w:val="20"/>
                      <w:szCs w:val="20"/>
                      <w:lang w:val="en-CA"/>
                    </w:rPr>
                  </w:pPr>
                  <w:r>
                    <w:rPr>
                      <w:rFonts w:ascii="Verdana" w:hAnsi="Verdana"/>
                      <w:b/>
                      <w:sz w:val="20"/>
                      <w:szCs w:val="20"/>
                      <w:lang w:val="en-CA"/>
                    </w:rPr>
                    <w:t>Some of the fun group projects you will participate in this year include:</w:t>
                  </w:r>
                </w:p>
                <w:p w:rsidR="00F567B7" w:rsidRDefault="00F567B7">
                  <w:pPr>
                    <w:numPr>
                      <w:ilvl w:val="0"/>
                      <w:numId w:val="16"/>
                    </w:numPr>
                    <w:tabs>
                      <w:tab w:val="clear" w:pos="720"/>
                      <w:tab w:val="num" w:pos="180"/>
                    </w:tabs>
                    <w:spacing w:after="120"/>
                    <w:ind w:left="180" w:hanging="180"/>
                    <w:rPr>
                      <w:rFonts w:ascii="Verdana" w:hAnsi="Verdana"/>
                      <w:sz w:val="20"/>
                      <w:szCs w:val="20"/>
                      <w:lang w:val="en-CA"/>
                    </w:rPr>
                  </w:pPr>
                  <w:smartTag w:uri="urn:schemas-microsoft-com:office:smarttags" w:element="place">
                    <w:r>
                      <w:rPr>
                        <w:rFonts w:ascii="Verdana" w:hAnsi="Verdana"/>
                        <w:sz w:val="20"/>
                        <w:szCs w:val="20"/>
                        <w:lang w:val="en-CA"/>
                      </w:rPr>
                      <w:t>Holiday</w:t>
                    </w:r>
                  </w:smartTag>
                  <w:r>
                    <w:rPr>
                      <w:rFonts w:ascii="Verdana" w:hAnsi="Verdana"/>
                      <w:sz w:val="20"/>
                      <w:szCs w:val="20"/>
                      <w:lang w:val="en-CA"/>
                    </w:rPr>
                    <w:t xml:space="preserve"> baking</w:t>
                  </w:r>
                </w:p>
                <w:p w:rsidR="00F567B7" w:rsidRDefault="00F567B7">
                  <w:pPr>
                    <w:numPr>
                      <w:ilvl w:val="0"/>
                      <w:numId w:val="16"/>
                    </w:numPr>
                    <w:tabs>
                      <w:tab w:val="clear" w:pos="720"/>
                      <w:tab w:val="num" w:pos="180"/>
                    </w:tabs>
                    <w:spacing w:after="120"/>
                    <w:ind w:left="180" w:hanging="180"/>
                    <w:rPr>
                      <w:rFonts w:ascii="Verdana" w:hAnsi="Verdana"/>
                      <w:sz w:val="20"/>
                      <w:szCs w:val="20"/>
                      <w:lang w:val="en-CA"/>
                    </w:rPr>
                  </w:pPr>
                  <w:r>
                    <w:rPr>
                      <w:rFonts w:ascii="Verdana" w:hAnsi="Verdana"/>
                      <w:sz w:val="20"/>
                      <w:szCs w:val="20"/>
                      <w:lang w:val="en-CA"/>
                    </w:rPr>
                    <w:t>Making substitutions for Specialty Diets</w:t>
                  </w:r>
                </w:p>
                <w:p w:rsidR="00F567B7" w:rsidRDefault="00F567B7" w:rsidP="00B8441E">
                  <w:pPr>
                    <w:numPr>
                      <w:ilvl w:val="0"/>
                      <w:numId w:val="16"/>
                    </w:numPr>
                    <w:tabs>
                      <w:tab w:val="clear" w:pos="720"/>
                      <w:tab w:val="num" w:pos="180"/>
                    </w:tabs>
                    <w:spacing w:after="120"/>
                    <w:ind w:left="180" w:hanging="180"/>
                    <w:rPr>
                      <w:sz w:val="20"/>
                      <w:szCs w:val="20"/>
                      <w:lang w:val="en-CA"/>
                    </w:rPr>
                  </w:pPr>
                  <w:r>
                    <w:rPr>
                      <w:rFonts w:ascii="Verdana" w:hAnsi="Verdana"/>
                      <w:sz w:val="20"/>
                      <w:szCs w:val="20"/>
                      <w:lang w:val="en-CA"/>
                    </w:rPr>
                    <w:t>Appetizer Buffet</w:t>
                  </w:r>
                </w:p>
              </w:txbxContent>
            </v:textbox>
          </v:shape>
        </w:pict>
      </w:r>
      <w:proofErr w:type="spellStart"/>
      <w:r w:rsidR="00352D55">
        <w:rPr>
          <w:rFonts w:ascii="Verdana" w:hAnsi="Verdana"/>
          <w:sz w:val="18"/>
          <w:szCs w:val="18"/>
          <w:lang w:val="en-CA"/>
        </w:rPr>
        <w:t>Bumbleberry</w:t>
      </w:r>
      <w:proofErr w:type="spellEnd"/>
      <w:r w:rsidR="00352D55">
        <w:rPr>
          <w:rFonts w:ascii="Verdana" w:hAnsi="Verdana"/>
          <w:sz w:val="18"/>
          <w:szCs w:val="18"/>
          <w:lang w:val="en-CA"/>
        </w:rPr>
        <w:t xml:space="preserve"> Pie</w:t>
      </w:r>
    </w:p>
    <w:p w:rsidR="0001732D" w:rsidRDefault="00352D55" w:rsidP="00352D55">
      <w:pPr>
        <w:numPr>
          <w:ilvl w:val="0"/>
          <w:numId w:val="13"/>
        </w:numPr>
        <w:rPr>
          <w:rFonts w:ascii="Verdana" w:hAnsi="Verdana"/>
          <w:sz w:val="18"/>
          <w:szCs w:val="18"/>
          <w:lang w:val="en-CA"/>
        </w:rPr>
      </w:pPr>
      <w:r>
        <w:rPr>
          <w:rFonts w:ascii="Verdana" w:hAnsi="Verdana"/>
          <w:sz w:val="18"/>
          <w:szCs w:val="18"/>
          <w:lang w:val="en-CA"/>
        </w:rPr>
        <w:t>Quiche</w:t>
      </w:r>
    </w:p>
    <w:p w:rsidR="00352D55" w:rsidRDefault="00352D55" w:rsidP="00352D55">
      <w:pPr>
        <w:ind w:left="720"/>
        <w:rPr>
          <w:rFonts w:ascii="Verdana" w:hAnsi="Verdana"/>
          <w:sz w:val="18"/>
          <w:szCs w:val="18"/>
          <w:lang w:val="en-CA"/>
        </w:rPr>
      </w:pPr>
    </w:p>
    <w:p w:rsidR="0001732D" w:rsidRDefault="0001732D">
      <w:pPr>
        <w:rPr>
          <w:rFonts w:ascii="Verdana" w:hAnsi="Verdana"/>
          <w:sz w:val="18"/>
          <w:szCs w:val="18"/>
          <w:lang w:val="en-CA"/>
        </w:rPr>
      </w:pPr>
      <w:r>
        <w:rPr>
          <w:rFonts w:ascii="Verdana" w:hAnsi="Verdana"/>
          <w:b/>
          <w:i/>
          <w:sz w:val="18"/>
          <w:szCs w:val="18"/>
          <w:lang w:val="en-CA"/>
        </w:rPr>
        <w:t xml:space="preserve">Unit </w:t>
      </w:r>
      <w:r w:rsidR="00352D55">
        <w:rPr>
          <w:rFonts w:ascii="Verdana" w:hAnsi="Verdana"/>
          <w:b/>
          <w:i/>
          <w:sz w:val="18"/>
          <w:szCs w:val="18"/>
          <w:lang w:val="en-CA"/>
        </w:rPr>
        <w:t>5</w:t>
      </w:r>
      <w:r>
        <w:rPr>
          <w:rFonts w:ascii="Verdana" w:hAnsi="Verdana"/>
          <w:b/>
          <w:i/>
          <w:sz w:val="18"/>
          <w:szCs w:val="18"/>
          <w:lang w:val="en-CA"/>
        </w:rPr>
        <w:t xml:space="preserve"> – Breakfast</w:t>
      </w:r>
    </w:p>
    <w:p w:rsidR="0001732D" w:rsidRDefault="0001732D">
      <w:pPr>
        <w:numPr>
          <w:ilvl w:val="0"/>
          <w:numId w:val="9"/>
        </w:numPr>
        <w:rPr>
          <w:rFonts w:ascii="Verdana" w:hAnsi="Verdana"/>
          <w:sz w:val="18"/>
          <w:szCs w:val="18"/>
          <w:lang w:val="en-CA"/>
        </w:rPr>
      </w:pPr>
      <w:r>
        <w:rPr>
          <w:rFonts w:ascii="Verdana" w:hAnsi="Verdana"/>
          <w:sz w:val="18"/>
          <w:szCs w:val="18"/>
          <w:lang w:val="en-CA"/>
        </w:rPr>
        <w:t>Eggs</w:t>
      </w:r>
    </w:p>
    <w:p w:rsidR="0001732D" w:rsidRDefault="0001732D">
      <w:pPr>
        <w:numPr>
          <w:ilvl w:val="0"/>
          <w:numId w:val="9"/>
        </w:numPr>
        <w:rPr>
          <w:rFonts w:ascii="Verdana" w:hAnsi="Verdana"/>
          <w:sz w:val="18"/>
          <w:szCs w:val="18"/>
          <w:lang w:val="en-CA"/>
        </w:rPr>
      </w:pPr>
      <w:r>
        <w:rPr>
          <w:rFonts w:ascii="Verdana" w:hAnsi="Verdana"/>
          <w:sz w:val="18"/>
          <w:szCs w:val="18"/>
          <w:lang w:val="en-CA"/>
        </w:rPr>
        <w:t>Creative Lab</w:t>
      </w:r>
    </w:p>
    <w:p w:rsidR="0001732D" w:rsidRDefault="0001732D">
      <w:pPr>
        <w:numPr>
          <w:ilvl w:val="0"/>
          <w:numId w:val="9"/>
        </w:numPr>
        <w:rPr>
          <w:rFonts w:ascii="Verdana" w:hAnsi="Verdana"/>
          <w:sz w:val="18"/>
          <w:szCs w:val="18"/>
          <w:lang w:val="en-CA"/>
        </w:rPr>
      </w:pPr>
      <w:r>
        <w:rPr>
          <w:rFonts w:ascii="Verdana" w:hAnsi="Verdana"/>
          <w:sz w:val="18"/>
          <w:szCs w:val="18"/>
          <w:lang w:val="en-CA"/>
        </w:rPr>
        <w:t>Breakfast Buffet</w:t>
      </w:r>
    </w:p>
    <w:p w:rsidR="0001732D" w:rsidRDefault="0001732D">
      <w:pPr>
        <w:rPr>
          <w:rFonts w:ascii="Verdana" w:hAnsi="Verdana"/>
          <w:sz w:val="18"/>
          <w:szCs w:val="18"/>
          <w:lang w:val="en-CA"/>
        </w:rPr>
      </w:pPr>
    </w:p>
    <w:p w:rsidR="0001732D" w:rsidRDefault="00F567B7">
      <w:pPr>
        <w:rPr>
          <w:rFonts w:ascii="Verdana" w:hAnsi="Verdana"/>
          <w:sz w:val="18"/>
          <w:szCs w:val="18"/>
          <w:lang w:val="en-CA"/>
        </w:rPr>
      </w:pPr>
      <w:r>
        <w:rPr>
          <w:rFonts w:ascii="Verdana" w:hAnsi="Verdana"/>
          <w:b/>
          <w:i/>
          <w:sz w:val="18"/>
          <w:szCs w:val="18"/>
          <w:lang w:val="en-CA"/>
        </w:rPr>
        <w:t xml:space="preserve">Unit </w:t>
      </w:r>
      <w:r w:rsidR="00352D55">
        <w:rPr>
          <w:rFonts w:ascii="Verdana" w:hAnsi="Verdana"/>
          <w:b/>
          <w:i/>
          <w:sz w:val="18"/>
          <w:szCs w:val="18"/>
          <w:lang w:val="en-CA"/>
        </w:rPr>
        <w:t>6</w:t>
      </w:r>
      <w:r>
        <w:rPr>
          <w:rFonts w:ascii="Verdana" w:hAnsi="Verdana"/>
          <w:b/>
          <w:i/>
          <w:sz w:val="18"/>
          <w:szCs w:val="18"/>
          <w:lang w:val="en-CA"/>
        </w:rPr>
        <w:t xml:space="preserve"> – </w:t>
      </w:r>
      <w:r w:rsidR="0001732D">
        <w:rPr>
          <w:rFonts w:ascii="Verdana" w:hAnsi="Verdana"/>
          <w:b/>
          <w:i/>
          <w:sz w:val="18"/>
          <w:szCs w:val="18"/>
          <w:lang w:val="en-CA"/>
        </w:rPr>
        <w:t>Holiday Baking</w:t>
      </w:r>
    </w:p>
    <w:p w:rsidR="0001732D" w:rsidRDefault="0001732D">
      <w:pPr>
        <w:numPr>
          <w:ilvl w:val="0"/>
          <w:numId w:val="10"/>
        </w:numPr>
        <w:rPr>
          <w:rFonts w:ascii="Verdana" w:hAnsi="Verdana"/>
          <w:sz w:val="18"/>
          <w:szCs w:val="18"/>
          <w:lang w:val="en-CA"/>
        </w:rPr>
      </w:pPr>
      <w:r>
        <w:rPr>
          <w:rFonts w:ascii="Verdana" w:hAnsi="Verdana"/>
          <w:sz w:val="18"/>
          <w:szCs w:val="18"/>
          <w:lang w:val="en-CA"/>
        </w:rPr>
        <w:t>Biscotti</w:t>
      </w:r>
    </w:p>
    <w:p w:rsidR="0001732D" w:rsidRDefault="00CB2D51">
      <w:pPr>
        <w:numPr>
          <w:ilvl w:val="0"/>
          <w:numId w:val="10"/>
        </w:numPr>
        <w:rPr>
          <w:rFonts w:ascii="Verdana" w:hAnsi="Verdana"/>
          <w:sz w:val="18"/>
          <w:szCs w:val="18"/>
          <w:lang w:val="en-CA"/>
        </w:rPr>
      </w:pPr>
      <w:r>
        <w:rPr>
          <w:rFonts w:ascii="Verdana" w:hAnsi="Verdana"/>
          <w:sz w:val="18"/>
          <w:szCs w:val="18"/>
          <w:lang w:val="en-CA"/>
        </w:rPr>
        <w:t>Cookie Exchange</w:t>
      </w:r>
    </w:p>
    <w:p w:rsidR="0001732D" w:rsidRDefault="0001732D">
      <w:pPr>
        <w:rPr>
          <w:rFonts w:ascii="Verdana" w:hAnsi="Verdana"/>
          <w:sz w:val="18"/>
          <w:szCs w:val="18"/>
          <w:lang w:val="en-CA"/>
        </w:rPr>
      </w:pPr>
    </w:p>
    <w:p w:rsidR="0001732D" w:rsidRDefault="0001732D">
      <w:pPr>
        <w:rPr>
          <w:rFonts w:ascii="Verdana" w:hAnsi="Verdana"/>
          <w:b/>
          <w:i/>
          <w:sz w:val="18"/>
          <w:szCs w:val="18"/>
          <w:lang w:val="en-CA"/>
        </w:rPr>
      </w:pPr>
      <w:r>
        <w:rPr>
          <w:rFonts w:ascii="Verdana" w:hAnsi="Verdana"/>
          <w:b/>
          <w:i/>
          <w:sz w:val="18"/>
          <w:szCs w:val="18"/>
          <w:lang w:val="en-CA"/>
        </w:rPr>
        <w:t xml:space="preserve">Unit </w:t>
      </w:r>
      <w:r w:rsidR="00352D55">
        <w:rPr>
          <w:rFonts w:ascii="Verdana" w:hAnsi="Verdana"/>
          <w:b/>
          <w:i/>
          <w:sz w:val="18"/>
          <w:szCs w:val="18"/>
          <w:lang w:val="en-CA"/>
        </w:rPr>
        <w:t>7</w:t>
      </w:r>
      <w:r>
        <w:rPr>
          <w:rFonts w:ascii="Verdana" w:hAnsi="Verdana"/>
          <w:b/>
          <w:i/>
          <w:sz w:val="18"/>
          <w:szCs w:val="18"/>
          <w:lang w:val="en-CA"/>
        </w:rPr>
        <w:t xml:space="preserve"> – Poultry</w:t>
      </w:r>
    </w:p>
    <w:p w:rsidR="0001732D" w:rsidRDefault="0001732D">
      <w:pPr>
        <w:numPr>
          <w:ilvl w:val="0"/>
          <w:numId w:val="18"/>
        </w:numPr>
        <w:rPr>
          <w:rFonts w:ascii="Verdana" w:hAnsi="Verdana"/>
          <w:sz w:val="18"/>
          <w:szCs w:val="18"/>
          <w:lang w:val="en-CA"/>
        </w:rPr>
      </w:pPr>
      <w:r>
        <w:rPr>
          <w:rFonts w:ascii="Verdana" w:hAnsi="Verdana"/>
          <w:sz w:val="18"/>
          <w:szCs w:val="18"/>
          <w:lang w:val="en-CA"/>
        </w:rPr>
        <w:t>Fine Dining Meals</w:t>
      </w:r>
    </w:p>
    <w:p w:rsidR="0001732D" w:rsidRDefault="0001732D">
      <w:pPr>
        <w:rPr>
          <w:rFonts w:ascii="Verdana" w:hAnsi="Verdana"/>
          <w:sz w:val="18"/>
          <w:szCs w:val="18"/>
          <w:lang w:val="en-CA"/>
        </w:rPr>
      </w:pPr>
    </w:p>
    <w:p w:rsidR="0001732D" w:rsidRDefault="00337AA2">
      <w:pPr>
        <w:rPr>
          <w:rFonts w:ascii="Verdana" w:hAnsi="Verdana"/>
          <w:sz w:val="18"/>
          <w:szCs w:val="18"/>
          <w:lang w:val="en-CA"/>
        </w:rPr>
      </w:pPr>
      <w:r>
        <w:rPr>
          <w:noProof/>
          <w:sz w:val="18"/>
          <w:szCs w:val="18"/>
        </w:rPr>
        <w:pict>
          <v:shape id="_x0000_s1057" type="#_x0000_t75" style="position:absolute;margin-left:336pt;margin-top:9.8pt;width:133.45pt;height:137.65pt;z-index:251659264">
            <v:imagedata r:id="rId12" o:title="MCj03974920000[1]"/>
          </v:shape>
        </w:pict>
      </w:r>
      <w:r w:rsidR="0001732D">
        <w:rPr>
          <w:rFonts w:ascii="Verdana" w:hAnsi="Verdana"/>
          <w:b/>
          <w:i/>
          <w:sz w:val="18"/>
          <w:szCs w:val="18"/>
          <w:lang w:val="en-CA"/>
        </w:rPr>
        <w:t xml:space="preserve">Unit </w:t>
      </w:r>
      <w:r w:rsidR="00352D55">
        <w:rPr>
          <w:rFonts w:ascii="Verdana" w:hAnsi="Verdana"/>
          <w:b/>
          <w:i/>
          <w:sz w:val="18"/>
          <w:szCs w:val="18"/>
          <w:lang w:val="en-CA"/>
        </w:rPr>
        <w:t xml:space="preserve">8 </w:t>
      </w:r>
      <w:r w:rsidR="0001732D">
        <w:rPr>
          <w:rFonts w:ascii="Verdana" w:hAnsi="Verdana"/>
          <w:b/>
          <w:i/>
          <w:sz w:val="18"/>
          <w:szCs w:val="18"/>
          <w:lang w:val="en-CA"/>
        </w:rPr>
        <w:t>– Appetizers</w:t>
      </w:r>
    </w:p>
    <w:p w:rsidR="0001732D" w:rsidRDefault="0001732D">
      <w:pPr>
        <w:numPr>
          <w:ilvl w:val="0"/>
          <w:numId w:val="12"/>
        </w:numPr>
        <w:rPr>
          <w:rFonts w:ascii="Verdana" w:hAnsi="Verdana"/>
          <w:sz w:val="18"/>
          <w:szCs w:val="18"/>
          <w:lang w:val="en-CA"/>
        </w:rPr>
      </w:pPr>
      <w:r>
        <w:rPr>
          <w:rFonts w:ascii="Verdana" w:hAnsi="Verdana"/>
          <w:sz w:val="18"/>
          <w:szCs w:val="18"/>
          <w:lang w:val="en-CA"/>
        </w:rPr>
        <w:t>Appetizer Party</w:t>
      </w:r>
    </w:p>
    <w:p w:rsidR="0001732D" w:rsidRDefault="0001732D">
      <w:pPr>
        <w:rPr>
          <w:rFonts w:ascii="Verdana" w:hAnsi="Verdana"/>
          <w:sz w:val="18"/>
          <w:szCs w:val="18"/>
          <w:lang w:val="en-CA"/>
        </w:rPr>
      </w:pPr>
    </w:p>
    <w:p w:rsidR="0001732D" w:rsidRDefault="0001732D">
      <w:pPr>
        <w:rPr>
          <w:rFonts w:ascii="Verdana" w:hAnsi="Verdana"/>
          <w:sz w:val="18"/>
          <w:szCs w:val="18"/>
          <w:lang w:val="en-CA"/>
        </w:rPr>
      </w:pPr>
      <w:r>
        <w:rPr>
          <w:rFonts w:ascii="Verdana" w:hAnsi="Verdana"/>
          <w:b/>
          <w:i/>
          <w:sz w:val="18"/>
          <w:szCs w:val="18"/>
          <w:lang w:val="en-CA"/>
        </w:rPr>
        <w:t xml:space="preserve">Unit </w:t>
      </w:r>
      <w:r w:rsidR="00352D55">
        <w:rPr>
          <w:rFonts w:ascii="Verdana" w:hAnsi="Verdana"/>
          <w:b/>
          <w:i/>
          <w:sz w:val="18"/>
          <w:szCs w:val="18"/>
          <w:lang w:val="en-CA"/>
        </w:rPr>
        <w:t>9</w:t>
      </w:r>
      <w:r>
        <w:rPr>
          <w:rFonts w:ascii="Verdana" w:hAnsi="Verdana"/>
          <w:b/>
          <w:i/>
          <w:sz w:val="18"/>
          <w:szCs w:val="18"/>
          <w:lang w:val="en-CA"/>
        </w:rPr>
        <w:t xml:space="preserve"> – Nutrition</w:t>
      </w:r>
    </w:p>
    <w:p w:rsidR="0001732D" w:rsidRPr="00352D55" w:rsidRDefault="0001732D" w:rsidP="00352D55">
      <w:pPr>
        <w:numPr>
          <w:ilvl w:val="0"/>
          <w:numId w:val="13"/>
        </w:numPr>
        <w:rPr>
          <w:rFonts w:ascii="Verdana" w:hAnsi="Verdana"/>
          <w:sz w:val="18"/>
          <w:szCs w:val="18"/>
          <w:lang w:val="en-CA"/>
        </w:rPr>
      </w:pPr>
      <w:r>
        <w:rPr>
          <w:rFonts w:ascii="Verdana" w:hAnsi="Verdana"/>
          <w:sz w:val="18"/>
          <w:szCs w:val="18"/>
          <w:lang w:val="en-CA"/>
        </w:rPr>
        <w:t>Specialty Diets</w:t>
      </w:r>
    </w:p>
    <w:p w:rsidR="0001732D" w:rsidRDefault="0001732D">
      <w:pPr>
        <w:rPr>
          <w:rFonts w:ascii="Verdana" w:hAnsi="Verdana"/>
          <w:sz w:val="18"/>
          <w:szCs w:val="18"/>
          <w:lang w:val="en-CA"/>
        </w:rPr>
      </w:pPr>
    </w:p>
    <w:p w:rsidR="0001732D" w:rsidRDefault="0001732D">
      <w:pPr>
        <w:rPr>
          <w:rFonts w:ascii="Verdana" w:hAnsi="Verdana"/>
          <w:b/>
          <w:i/>
          <w:sz w:val="18"/>
          <w:szCs w:val="18"/>
          <w:lang w:val="en-CA"/>
        </w:rPr>
      </w:pPr>
      <w:r>
        <w:rPr>
          <w:rFonts w:ascii="Verdana" w:hAnsi="Verdana"/>
          <w:b/>
          <w:i/>
          <w:sz w:val="18"/>
          <w:szCs w:val="18"/>
          <w:lang w:val="en-CA"/>
        </w:rPr>
        <w:t>Unit 10 – Foods from around the World</w:t>
      </w:r>
    </w:p>
    <w:p w:rsidR="0001732D" w:rsidRDefault="0001732D">
      <w:pPr>
        <w:numPr>
          <w:ilvl w:val="0"/>
          <w:numId w:val="13"/>
        </w:numPr>
        <w:rPr>
          <w:rFonts w:ascii="Verdana" w:hAnsi="Verdana"/>
          <w:sz w:val="18"/>
          <w:szCs w:val="18"/>
          <w:lang w:val="en-CA"/>
        </w:rPr>
      </w:pPr>
      <w:smartTag w:uri="urn:schemas-microsoft-com:office:smarttags" w:element="country-region">
        <w:smartTag w:uri="urn:schemas-microsoft-com:office:smarttags" w:element="place">
          <w:r>
            <w:rPr>
              <w:rFonts w:ascii="Verdana" w:hAnsi="Verdana"/>
              <w:sz w:val="18"/>
              <w:szCs w:val="18"/>
              <w:lang w:val="en-CA"/>
            </w:rPr>
            <w:t>Italy</w:t>
          </w:r>
        </w:smartTag>
      </w:smartTag>
    </w:p>
    <w:p w:rsidR="0001732D" w:rsidRDefault="0001732D">
      <w:pPr>
        <w:numPr>
          <w:ilvl w:val="0"/>
          <w:numId w:val="13"/>
        </w:numPr>
        <w:rPr>
          <w:rFonts w:ascii="Verdana" w:hAnsi="Verdana"/>
          <w:sz w:val="18"/>
          <w:szCs w:val="18"/>
          <w:lang w:val="en-CA"/>
        </w:rPr>
      </w:pPr>
      <w:smartTag w:uri="urn:schemas-microsoft-com:office:smarttags" w:element="country-region">
        <w:smartTag w:uri="urn:schemas-microsoft-com:office:smarttags" w:element="place">
          <w:r>
            <w:rPr>
              <w:rFonts w:ascii="Verdana" w:hAnsi="Verdana"/>
              <w:sz w:val="18"/>
              <w:szCs w:val="18"/>
              <w:lang w:val="en-CA"/>
            </w:rPr>
            <w:t>Greece</w:t>
          </w:r>
        </w:smartTag>
      </w:smartTag>
    </w:p>
    <w:sectPr w:rsidR="0001732D" w:rsidSect="00A234C8">
      <w:headerReference w:type="default" r:id="rId13"/>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B7" w:rsidRDefault="00F567B7">
      <w:r>
        <w:separator/>
      </w:r>
    </w:p>
  </w:endnote>
  <w:endnote w:type="continuationSeparator" w:id="0">
    <w:p w:rsidR="00F567B7" w:rsidRDefault="00F5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B7" w:rsidRDefault="00F567B7">
      <w:r>
        <w:separator/>
      </w:r>
    </w:p>
  </w:footnote>
  <w:footnote w:type="continuationSeparator" w:id="0">
    <w:p w:rsidR="00F567B7" w:rsidRDefault="00F5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B7" w:rsidRDefault="00F567B7">
    <w:pPr>
      <w:pStyle w:val="Header"/>
      <w:tabs>
        <w:tab w:val="left" w:pos="285"/>
        <w:tab w:val="right" w:pos="9360"/>
      </w:tabs>
      <w:rPr>
        <w:rFonts w:ascii="Verdana" w:hAnsi="Verdana"/>
        <w:sz w:val="20"/>
        <w:szCs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391"/>
    <w:multiLevelType w:val="hybridMultilevel"/>
    <w:tmpl w:val="A0823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052F5"/>
    <w:multiLevelType w:val="hybridMultilevel"/>
    <w:tmpl w:val="81FC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87AD7"/>
    <w:multiLevelType w:val="hybridMultilevel"/>
    <w:tmpl w:val="DD04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F0BE2"/>
    <w:multiLevelType w:val="hybridMultilevel"/>
    <w:tmpl w:val="0E2CE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1252B"/>
    <w:multiLevelType w:val="hybridMultilevel"/>
    <w:tmpl w:val="96F8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41757"/>
    <w:multiLevelType w:val="hybridMultilevel"/>
    <w:tmpl w:val="AD7C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5538CE"/>
    <w:multiLevelType w:val="hybridMultilevel"/>
    <w:tmpl w:val="E23E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04697"/>
    <w:multiLevelType w:val="hybridMultilevel"/>
    <w:tmpl w:val="392CB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B3AA7"/>
    <w:multiLevelType w:val="hybridMultilevel"/>
    <w:tmpl w:val="D566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B7A21"/>
    <w:multiLevelType w:val="hybridMultilevel"/>
    <w:tmpl w:val="AD485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A3246"/>
    <w:multiLevelType w:val="hybridMultilevel"/>
    <w:tmpl w:val="B538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E3CDB"/>
    <w:multiLevelType w:val="hybridMultilevel"/>
    <w:tmpl w:val="DCE6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31BB4"/>
    <w:multiLevelType w:val="hybridMultilevel"/>
    <w:tmpl w:val="43323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63255F"/>
    <w:multiLevelType w:val="hybridMultilevel"/>
    <w:tmpl w:val="EBD86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279C9"/>
    <w:multiLevelType w:val="hybridMultilevel"/>
    <w:tmpl w:val="D898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A0C03"/>
    <w:multiLevelType w:val="hybridMultilevel"/>
    <w:tmpl w:val="27CE9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63A1"/>
    <w:multiLevelType w:val="hybridMultilevel"/>
    <w:tmpl w:val="A6ACB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C02E4"/>
    <w:multiLevelType w:val="hybridMultilevel"/>
    <w:tmpl w:val="323C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75362"/>
    <w:multiLevelType w:val="hybridMultilevel"/>
    <w:tmpl w:val="1BAE3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F83F6B"/>
    <w:multiLevelType w:val="hybridMultilevel"/>
    <w:tmpl w:val="3C34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64D15"/>
    <w:multiLevelType w:val="hybridMultilevel"/>
    <w:tmpl w:val="DE646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12"/>
  </w:num>
  <w:num w:numId="5">
    <w:abstractNumId w:val="16"/>
  </w:num>
  <w:num w:numId="6">
    <w:abstractNumId w:val="15"/>
  </w:num>
  <w:num w:numId="7">
    <w:abstractNumId w:val="10"/>
  </w:num>
  <w:num w:numId="8">
    <w:abstractNumId w:val="13"/>
  </w:num>
  <w:num w:numId="9">
    <w:abstractNumId w:val="17"/>
  </w:num>
  <w:num w:numId="10">
    <w:abstractNumId w:val="14"/>
  </w:num>
  <w:num w:numId="11">
    <w:abstractNumId w:val="2"/>
  </w:num>
  <w:num w:numId="12">
    <w:abstractNumId w:val="3"/>
  </w:num>
  <w:num w:numId="13">
    <w:abstractNumId w:val="9"/>
  </w:num>
  <w:num w:numId="14">
    <w:abstractNumId w:val="6"/>
  </w:num>
  <w:num w:numId="15">
    <w:abstractNumId w:val="19"/>
  </w:num>
  <w:num w:numId="16">
    <w:abstractNumId w:val="8"/>
  </w:num>
  <w:num w:numId="17">
    <w:abstractNumId w:val="5"/>
  </w:num>
  <w:num w:numId="18">
    <w:abstractNumId w:val="18"/>
  </w:num>
  <w:num w:numId="19">
    <w:abstractNumId w:val="0"/>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DF4"/>
    <w:rsid w:val="0001732D"/>
    <w:rsid w:val="000B7B1C"/>
    <w:rsid w:val="000D6936"/>
    <w:rsid w:val="00132058"/>
    <w:rsid w:val="00227E2C"/>
    <w:rsid w:val="00337AA2"/>
    <w:rsid w:val="00352D55"/>
    <w:rsid w:val="004F4764"/>
    <w:rsid w:val="00542BED"/>
    <w:rsid w:val="00614B32"/>
    <w:rsid w:val="007677E1"/>
    <w:rsid w:val="0079064F"/>
    <w:rsid w:val="007B0D6F"/>
    <w:rsid w:val="008844A4"/>
    <w:rsid w:val="008B47BB"/>
    <w:rsid w:val="008F2274"/>
    <w:rsid w:val="00A234C8"/>
    <w:rsid w:val="00AC1043"/>
    <w:rsid w:val="00AC73CF"/>
    <w:rsid w:val="00B06DF4"/>
    <w:rsid w:val="00B351F2"/>
    <w:rsid w:val="00B8441E"/>
    <w:rsid w:val="00C133E3"/>
    <w:rsid w:val="00CB2D51"/>
    <w:rsid w:val="00D060D7"/>
    <w:rsid w:val="00D4397F"/>
    <w:rsid w:val="00F56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0"/>
    <o:shapelayout v:ext="edit">
      <o:idmap v:ext="edit" data="1"/>
    </o:shapelayout>
  </w:shapeDefaults>
  <w:decimalSymbol w:val="."/>
  <w:listSeparator w:val=","/>
  <w15:docId w15:val="{6261E5AE-65F5-4348-B45B-8B1DCC8A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F2"/>
    <w:rPr>
      <w:sz w:val="24"/>
      <w:szCs w:val="24"/>
    </w:rPr>
  </w:style>
  <w:style w:type="paragraph" w:styleId="Heading1">
    <w:name w:val="heading 1"/>
    <w:basedOn w:val="Normal"/>
    <w:next w:val="Normal"/>
    <w:qFormat/>
    <w:rsid w:val="00B351F2"/>
    <w:pPr>
      <w:keepNext/>
      <w:spacing w:before="100" w:beforeAutospacing="1" w:after="100" w:afterAutospacing="1"/>
      <w:outlineLvl w:val="0"/>
    </w:pPr>
    <w:rPr>
      <w:rFonts w:ascii="Verdana" w:hAnsi="Verdana"/>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51F2"/>
    <w:pPr>
      <w:tabs>
        <w:tab w:val="center" w:pos="4320"/>
        <w:tab w:val="right" w:pos="8640"/>
      </w:tabs>
    </w:pPr>
  </w:style>
  <w:style w:type="paragraph" w:styleId="Footer">
    <w:name w:val="footer"/>
    <w:basedOn w:val="Normal"/>
    <w:rsid w:val="00B351F2"/>
    <w:pPr>
      <w:tabs>
        <w:tab w:val="center" w:pos="4320"/>
        <w:tab w:val="right" w:pos="8640"/>
      </w:tabs>
    </w:pPr>
  </w:style>
  <w:style w:type="paragraph" w:styleId="ListParagraph">
    <w:name w:val="List Paragraph"/>
    <w:basedOn w:val="Normal"/>
    <w:qFormat/>
    <w:rsid w:val="00B351F2"/>
    <w:pPr>
      <w:spacing w:after="200" w:line="276" w:lineRule="auto"/>
      <w:ind w:left="720"/>
      <w:contextualSpacing/>
    </w:pPr>
    <w:rPr>
      <w:rFonts w:ascii="Calibri" w:eastAsia="Calibri" w:hAnsi="Calibri"/>
      <w:sz w:val="22"/>
      <w:szCs w:val="22"/>
      <w:lang w:val="en-CA" w:eastAsia="en-US"/>
    </w:rPr>
  </w:style>
  <w:style w:type="character" w:styleId="Hyperlink">
    <w:name w:val="Hyperlink"/>
    <w:basedOn w:val="DefaultParagraphFont"/>
    <w:unhideWhenUsed/>
    <w:rsid w:val="00A23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vint@sd41.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inthomeec.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International Foods 10</vt:lpstr>
    </vt:vector>
  </TitlesOfParts>
  <Company>Burnaby Schools</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Foods 10</dc:title>
  <dc:subject/>
  <dc:creator>Burnaby Schools</dc:creator>
  <cp:keywords/>
  <cp:lastModifiedBy>Marjorie Vint</cp:lastModifiedBy>
  <cp:revision>9</cp:revision>
  <cp:lastPrinted>2008-08-28T21:57:00Z</cp:lastPrinted>
  <dcterms:created xsi:type="dcterms:W3CDTF">2016-09-02T19:32:00Z</dcterms:created>
  <dcterms:modified xsi:type="dcterms:W3CDTF">2016-09-02T20:19:00Z</dcterms:modified>
</cp:coreProperties>
</file>