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B0" w:rsidRPr="00644EB0" w:rsidRDefault="00644EB0" w:rsidP="00644EB0">
      <w:pPr>
        <w:jc w:val="right"/>
        <w:rPr>
          <w:sz w:val="18"/>
          <w:szCs w:val="18"/>
        </w:rPr>
      </w:pPr>
      <w:r w:rsidRPr="00644EB0">
        <w:rPr>
          <w:sz w:val="18"/>
          <w:szCs w:val="18"/>
        </w:rPr>
        <w:t>Foods 9-10(A)</w:t>
      </w:r>
    </w:p>
    <w:p w:rsidR="007D3F4C" w:rsidRDefault="000A73BF">
      <w:pPr>
        <w:rPr>
          <w:sz w:val="22"/>
          <w:szCs w:val="22"/>
        </w:rPr>
      </w:pPr>
      <w:r>
        <w:rPr>
          <w:b/>
          <w:sz w:val="40"/>
          <w:szCs w:val="40"/>
        </w:rPr>
        <w:t>FETTUCINE PASTA</w:t>
      </w:r>
    </w:p>
    <w:p w:rsidR="000A73BF" w:rsidRDefault="0014096D">
      <w:pPr>
        <w:rPr>
          <w:sz w:val="22"/>
          <w:szCs w:val="22"/>
        </w:rPr>
      </w:pPr>
      <w:r>
        <w:rPr>
          <w:sz w:val="22"/>
          <w:szCs w:val="22"/>
        </w:rPr>
        <w:t>One</w:t>
      </w:r>
      <w:r w:rsidR="00644EB0">
        <w:rPr>
          <w:sz w:val="22"/>
          <w:szCs w:val="22"/>
        </w:rPr>
        <w:t xml:space="preserve"> recipe per unit</w:t>
      </w:r>
      <w:r>
        <w:rPr>
          <w:sz w:val="22"/>
          <w:szCs w:val="22"/>
        </w:rPr>
        <w:t xml:space="preserve"> of 4-5 people</w:t>
      </w:r>
      <w:r w:rsidR="00644EB0">
        <w:rPr>
          <w:sz w:val="22"/>
          <w:szCs w:val="22"/>
        </w:rPr>
        <w:t>.</w:t>
      </w:r>
    </w:p>
    <w:p w:rsidR="00644EB0" w:rsidRDefault="00D1389A" w:rsidP="00644EB0">
      <w:pPr>
        <w:jc w:val="left"/>
        <w:rPr>
          <w:sz w:val="22"/>
          <w:szCs w:val="22"/>
        </w:rPr>
      </w:pPr>
      <w:r>
        <w:rPr>
          <w:noProof/>
          <w:sz w:val="22"/>
          <w:szCs w:val="22"/>
          <w:u w:val="single"/>
          <w:lang w:val="en-US"/>
        </w:rPr>
        <w:drawing>
          <wp:anchor distT="0" distB="0" distL="114300" distR="114300" simplePos="0" relativeHeight="251645440" behindDoc="0" locked="0" layoutInCell="1" allowOverlap="1" wp14:anchorId="3DCD5C4E" wp14:editId="0A5AFA3A">
            <wp:simplePos x="0" y="0"/>
            <wp:positionH relativeFrom="column">
              <wp:posOffset>3798570</wp:posOffset>
            </wp:positionH>
            <wp:positionV relativeFrom="paragraph">
              <wp:posOffset>49530</wp:posOffset>
            </wp:positionV>
            <wp:extent cx="2160270" cy="113386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redo_don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270" cy="1133866"/>
                    </a:xfrm>
                    <a:prstGeom prst="rect">
                      <a:avLst/>
                    </a:prstGeom>
                  </pic:spPr>
                </pic:pic>
              </a:graphicData>
            </a:graphic>
            <wp14:sizeRelH relativeFrom="page">
              <wp14:pctWidth>0</wp14:pctWidth>
            </wp14:sizeRelH>
            <wp14:sizeRelV relativeFrom="page">
              <wp14:pctHeight>0</wp14:pctHeight>
            </wp14:sizeRelV>
          </wp:anchor>
        </w:drawing>
      </w:r>
    </w:p>
    <w:p w:rsidR="00FF0F90" w:rsidRPr="006E6E94" w:rsidRDefault="00FF0F90" w:rsidP="00644EB0">
      <w:pPr>
        <w:jc w:val="left"/>
        <w:rPr>
          <w:sz w:val="22"/>
          <w:szCs w:val="22"/>
          <w:u w:val="single"/>
        </w:rPr>
      </w:pPr>
      <w:r w:rsidRPr="006E6E94">
        <w:rPr>
          <w:b/>
          <w:sz w:val="22"/>
          <w:szCs w:val="22"/>
          <w:u w:val="single"/>
        </w:rPr>
        <w:t>DAY 1 – Make pasta dough</w:t>
      </w:r>
    </w:p>
    <w:p w:rsidR="00FF0F90" w:rsidRPr="00FF0F90" w:rsidRDefault="00FF0F90" w:rsidP="00644EB0">
      <w:pPr>
        <w:jc w:val="left"/>
        <w:rPr>
          <w:sz w:val="22"/>
          <w:szCs w:val="22"/>
        </w:rPr>
      </w:pPr>
    </w:p>
    <w:p w:rsidR="00FF0F90" w:rsidRDefault="0014096D" w:rsidP="00FF0F90">
      <w:pPr>
        <w:jc w:val="left"/>
        <w:rPr>
          <w:sz w:val="22"/>
          <w:szCs w:val="22"/>
        </w:rPr>
      </w:pPr>
      <w:r>
        <w:rPr>
          <w:sz w:val="22"/>
          <w:szCs w:val="22"/>
        </w:rPr>
        <w:t>350</w:t>
      </w:r>
      <w:r w:rsidR="00FF0F90">
        <w:rPr>
          <w:sz w:val="22"/>
          <w:szCs w:val="22"/>
        </w:rPr>
        <w:t xml:space="preserve"> mL all-purpose flour</w:t>
      </w:r>
    </w:p>
    <w:p w:rsidR="00FF0F90" w:rsidRDefault="0014096D" w:rsidP="00FF0F90">
      <w:pPr>
        <w:jc w:val="left"/>
        <w:rPr>
          <w:sz w:val="22"/>
          <w:szCs w:val="22"/>
        </w:rPr>
      </w:pPr>
      <w:r>
        <w:rPr>
          <w:sz w:val="22"/>
          <w:szCs w:val="22"/>
        </w:rPr>
        <w:t>3</w:t>
      </w:r>
      <w:r w:rsidR="00FF0F90">
        <w:rPr>
          <w:sz w:val="22"/>
          <w:szCs w:val="22"/>
        </w:rPr>
        <w:t xml:space="preserve"> eggs, medium or large size</w:t>
      </w:r>
    </w:p>
    <w:p w:rsidR="00FF0F90" w:rsidRDefault="0014096D" w:rsidP="00FF0F90">
      <w:pPr>
        <w:jc w:val="left"/>
        <w:rPr>
          <w:sz w:val="22"/>
          <w:szCs w:val="22"/>
        </w:rPr>
      </w:pPr>
      <w:r>
        <w:rPr>
          <w:sz w:val="22"/>
          <w:szCs w:val="22"/>
        </w:rPr>
        <w:t>½ mL</w:t>
      </w:r>
      <w:r w:rsidR="00FF0F90">
        <w:rPr>
          <w:sz w:val="22"/>
          <w:szCs w:val="22"/>
        </w:rPr>
        <w:t xml:space="preserve"> salt</w:t>
      </w:r>
    </w:p>
    <w:p w:rsidR="00FF0F90" w:rsidRDefault="00FF0F90" w:rsidP="00FF0F90">
      <w:pPr>
        <w:jc w:val="left"/>
        <w:rPr>
          <w:sz w:val="22"/>
          <w:szCs w:val="22"/>
        </w:rPr>
      </w:pPr>
    </w:p>
    <w:p w:rsidR="00FF0F90" w:rsidRDefault="00FF0F90" w:rsidP="00FF0F90">
      <w:pPr>
        <w:pStyle w:val="ListParagraph"/>
        <w:numPr>
          <w:ilvl w:val="0"/>
          <w:numId w:val="1"/>
        </w:numPr>
        <w:ind w:left="426" w:hanging="284"/>
        <w:jc w:val="left"/>
        <w:rPr>
          <w:sz w:val="22"/>
          <w:szCs w:val="22"/>
        </w:rPr>
      </w:pPr>
      <w:r>
        <w:rPr>
          <w:sz w:val="22"/>
          <w:szCs w:val="22"/>
        </w:rPr>
        <w:t>Place flour on a clean surface, such as a counter or pastry board. Make a well in the centre.</w:t>
      </w:r>
    </w:p>
    <w:p w:rsidR="00FF0F90" w:rsidRDefault="00FF0F90" w:rsidP="00FF0F90">
      <w:pPr>
        <w:pStyle w:val="ListParagraph"/>
        <w:numPr>
          <w:ilvl w:val="0"/>
          <w:numId w:val="1"/>
        </w:numPr>
        <w:ind w:left="426" w:hanging="284"/>
        <w:jc w:val="left"/>
        <w:rPr>
          <w:sz w:val="22"/>
          <w:szCs w:val="22"/>
        </w:rPr>
      </w:pPr>
      <w:r>
        <w:rPr>
          <w:sz w:val="22"/>
          <w:szCs w:val="22"/>
        </w:rPr>
        <w:t>Add the eggs and salt</w:t>
      </w:r>
      <w:r w:rsidR="00D31D73">
        <w:rPr>
          <w:sz w:val="22"/>
          <w:szCs w:val="22"/>
        </w:rPr>
        <w:t xml:space="preserve"> to the well in the centre of the flour. </w:t>
      </w:r>
      <w:r w:rsidR="009E7575">
        <w:rPr>
          <w:sz w:val="22"/>
          <w:szCs w:val="22"/>
        </w:rPr>
        <w:t>Beat</w:t>
      </w:r>
      <w:r w:rsidR="00D31D73">
        <w:rPr>
          <w:sz w:val="22"/>
          <w:szCs w:val="22"/>
        </w:rPr>
        <w:t xml:space="preserve"> the eggs</w:t>
      </w:r>
      <w:r w:rsidR="009E7575">
        <w:rPr>
          <w:sz w:val="22"/>
          <w:szCs w:val="22"/>
        </w:rPr>
        <w:t xml:space="preserve"> lightly with a fork</w:t>
      </w:r>
      <w:r w:rsidR="00D31D73">
        <w:rPr>
          <w:sz w:val="22"/>
          <w:szCs w:val="22"/>
        </w:rPr>
        <w:t>.</w:t>
      </w:r>
    </w:p>
    <w:p w:rsidR="00D31D73" w:rsidRDefault="00D31D73" w:rsidP="00FF0F90">
      <w:pPr>
        <w:pStyle w:val="ListParagraph"/>
        <w:numPr>
          <w:ilvl w:val="0"/>
          <w:numId w:val="1"/>
        </w:numPr>
        <w:ind w:left="426" w:hanging="284"/>
        <w:jc w:val="left"/>
        <w:rPr>
          <w:sz w:val="22"/>
          <w:szCs w:val="22"/>
        </w:rPr>
      </w:pPr>
      <w:r>
        <w:rPr>
          <w:sz w:val="22"/>
          <w:szCs w:val="22"/>
        </w:rPr>
        <w:t xml:space="preserve">Starting from the inside edge of the </w:t>
      </w:r>
      <w:r w:rsidR="009E7575">
        <w:rPr>
          <w:sz w:val="22"/>
          <w:szCs w:val="22"/>
        </w:rPr>
        <w:t xml:space="preserve">flour </w:t>
      </w:r>
      <w:r>
        <w:rPr>
          <w:sz w:val="22"/>
          <w:szCs w:val="22"/>
        </w:rPr>
        <w:t>well, gradually incorporate the f</w:t>
      </w:r>
      <w:r w:rsidR="009E7575">
        <w:rPr>
          <w:sz w:val="22"/>
          <w:szCs w:val="22"/>
        </w:rPr>
        <w:t>lour into the eggs, just until</w:t>
      </w:r>
      <w:r>
        <w:rPr>
          <w:sz w:val="22"/>
          <w:szCs w:val="22"/>
        </w:rPr>
        <w:t xml:space="preserve"> soft dough forms. </w:t>
      </w:r>
    </w:p>
    <w:p w:rsidR="007E25BE" w:rsidRDefault="009E7575" w:rsidP="00FF0F90">
      <w:pPr>
        <w:pStyle w:val="ListParagraph"/>
        <w:numPr>
          <w:ilvl w:val="0"/>
          <w:numId w:val="1"/>
        </w:numPr>
        <w:ind w:left="426" w:hanging="284"/>
        <w:jc w:val="left"/>
        <w:rPr>
          <w:sz w:val="22"/>
          <w:szCs w:val="22"/>
        </w:rPr>
      </w:pPr>
      <w:r>
        <w:rPr>
          <w:sz w:val="22"/>
          <w:szCs w:val="22"/>
        </w:rPr>
        <w:t xml:space="preserve">Knead the dough for about 10 minutes, sprinkling with a little extra flour </w:t>
      </w:r>
      <w:r>
        <w:rPr>
          <w:b/>
          <w:sz w:val="22"/>
          <w:szCs w:val="22"/>
        </w:rPr>
        <w:t>ONLY IF</w:t>
      </w:r>
      <w:r>
        <w:rPr>
          <w:sz w:val="22"/>
          <w:szCs w:val="22"/>
        </w:rPr>
        <w:t xml:space="preserve"> the dough is sticking to the counter.</w:t>
      </w:r>
    </w:p>
    <w:p w:rsidR="009E7575" w:rsidRDefault="0087459E" w:rsidP="007E25BE">
      <w:pPr>
        <w:pStyle w:val="ListParagraph"/>
        <w:numPr>
          <w:ilvl w:val="0"/>
          <w:numId w:val="2"/>
        </w:numPr>
        <w:ind w:left="709" w:hanging="283"/>
        <w:jc w:val="left"/>
        <w:rPr>
          <w:sz w:val="22"/>
          <w:szCs w:val="22"/>
        </w:rPr>
      </w:pPr>
      <w:r w:rsidRPr="0087459E">
        <w:rPr>
          <w:b/>
          <w:sz w:val="22"/>
          <w:szCs w:val="22"/>
          <w:u w:val="single"/>
        </w:rPr>
        <w:t>NOTE</w:t>
      </w:r>
      <w:r w:rsidRPr="0087459E">
        <w:rPr>
          <w:b/>
          <w:sz w:val="22"/>
          <w:szCs w:val="22"/>
        </w:rPr>
        <w:t>:</w:t>
      </w:r>
      <w:r w:rsidR="006E6E94">
        <w:rPr>
          <w:b/>
          <w:sz w:val="22"/>
          <w:szCs w:val="22"/>
        </w:rPr>
        <w:t xml:space="preserve"> </w:t>
      </w:r>
      <w:r>
        <w:rPr>
          <w:sz w:val="22"/>
          <w:szCs w:val="22"/>
        </w:rPr>
        <w:t xml:space="preserve">Be very careful </w:t>
      </w:r>
      <w:r w:rsidRPr="0087459E">
        <w:rPr>
          <w:b/>
          <w:sz w:val="22"/>
          <w:szCs w:val="22"/>
        </w:rPr>
        <w:t>not</w:t>
      </w:r>
      <w:r>
        <w:rPr>
          <w:sz w:val="22"/>
          <w:szCs w:val="22"/>
        </w:rPr>
        <w:t xml:space="preserve"> to add </w:t>
      </w:r>
      <w:r>
        <w:rPr>
          <w:b/>
          <w:sz w:val="22"/>
          <w:szCs w:val="22"/>
        </w:rPr>
        <w:t>TOO MUCH</w:t>
      </w:r>
      <w:r>
        <w:rPr>
          <w:sz w:val="22"/>
          <w:szCs w:val="22"/>
        </w:rPr>
        <w:t xml:space="preserve"> flour while kneading or your dough will become very stiff and dry. If this happens, the dough will be very </w:t>
      </w:r>
      <w:r w:rsidR="007E25BE">
        <w:rPr>
          <w:sz w:val="22"/>
          <w:szCs w:val="22"/>
        </w:rPr>
        <w:t>difficult to roll out by hand and it will</w:t>
      </w:r>
      <w:r>
        <w:rPr>
          <w:sz w:val="22"/>
          <w:szCs w:val="22"/>
        </w:rPr>
        <w:t xml:space="preserve"> be </w:t>
      </w:r>
      <w:r w:rsidR="007E25BE">
        <w:rPr>
          <w:sz w:val="22"/>
          <w:szCs w:val="22"/>
        </w:rPr>
        <w:t>un</w:t>
      </w:r>
      <w:r>
        <w:rPr>
          <w:sz w:val="22"/>
          <w:szCs w:val="22"/>
        </w:rPr>
        <w:t>suitable to use with a pasta machine.</w:t>
      </w:r>
    </w:p>
    <w:p w:rsidR="007E25BE" w:rsidRDefault="007E25BE" w:rsidP="00FF0F90">
      <w:pPr>
        <w:pStyle w:val="ListParagraph"/>
        <w:numPr>
          <w:ilvl w:val="0"/>
          <w:numId w:val="1"/>
        </w:numPr>
        <w:ind w:left="426" w:hanging="284"/>
        <w:jc w:val="left"/>
        <w:rPr>
          <w:sz w:val="22"/>
          <w:szCs w:val="22"/>
        </w:rPr>
      </w:pPr>
      <w:r>
        <w:rPr>
          <w:sz w:val="22"/>
          <w:szCs w:val="22"/>
        </w:rPr>
        <w:t>Wrap dough tightly in plastic wrap and place in a labelled zipper freezer bag</w:t>
      </w:r>
      <w:r w:rsidR="006E6E94">
        <w:rPr>
          <w:sz w:val="22"/>
          <w:szCs w:val="22"/>
        </w:rPr>
        <w:t xml:space="preserve"> to be refrigerated</w:t>
      </w:r>
      <w:r>
        <w:rPr>
          <w:sz w:val="22"/>
          <w:szCs w:val="22"/>
        </w:rPr>
        <w:t xml:space="preserve"> for next class</w:t>
      </w:r>
      <w:r w:rsidR="006E6E94">
        <w:rPr>
          <w:sz w:val="22"/>
          <w:szCs w:val="22"/>
        </w:rPr>
        <w:t>.</w:t>
      </w:r>
    </w:p>
    <w:p w:rsidR="006E6E94" w:rsidRDefault="006E6E94" w:rsidP="006E6E94">
      <w:pPr>
        <w:pStyle w:val="ListParagraph"/>
        <w:numPr>
          <w:ilvl w:val="0"/>
          <w:numId w:val="2"/>
        </w:numPr>
        <w:ind w:left="709" w:hanging="283"/>
        <w:jc w:val="left"/>
        <w:rPr>
          <w:sz w:val="22"/>
          <w:szCs w:val="22"/>
        </w:rPr>
      </w:pPr>
      <w:r>
        <w:rPr>
          <w:b/>
          <w:sz w:val="22"/>
          <w:szCs w:val="22"/>
          <w:u w:val="single"/>
        </w:rPr>
        <w:t>NOTE</w:t>
      </w:r>
      <w:r>
        <w:rPr>
          <w:b/>
          <w:sz w:val="22"/>
          <w:szCs w:val="22"/>
        </w:rPr>
        <w:t>:</w:t>
      </w:r>
      <w:r>
        <w:rPr>
          <w:sz w:val="22"/>
          <w:szCs w:val="22"/>
        </w:rPr>
        <w:t xml:space="preserve"> At home, wrap dough and let rest for 20 minutes on counter before rolling out and cooking.</w:t>
      </w:r>
    </w:p>
    <w:p w:rsidR="006E6E94" w:rsidRDefault="006E6E94" w:rsidP="006E6E94">
      <w:pPr>
        <w:jc w:val="left"/>
        <w:rPr>
          <w:sz w:val="22"/>
          <w:szCs w:val="22"/>
        </w:rPr>
      </w:pPr>
    </w:p>
    <w:p w:rsidR="006E6E94" w:rsidRPr="006E6E94" w:rsidRDefault="006E6E94" w:rsidP="006E6E94">
      <w:pPr>
        <w:jc w:val="left"/>
        <w:rPr>
          <w:sz w:val="22"/>
          <w:szCs w:val="22"/>
          <w:u w:val="single"/>
        </w:rPr>
      </w:pPr>
      <w:r>
        <w:rPr>
          <w:b/>
          <w:sz w:val="22"/>
          <w:szCs w:val="22"/>
          <w:u w:val="single"/>
        </w:rPr>
        <w:t>DAY 2</w:t>
      </w:r>
      <w:r w:rsidRPr="006E6E94">
        <w:rPr>
          <w:b/>
          <w:sz w:val="22"/>
          <w:szCs w:val="22"/>
          <w:u w:val="single"/>
        </w:rPr>
        <w:t xml:space="preserve"> – Make </w:t>
      </w:r>
      <w:r w:rsidR="00CF133A">
        <w:rPr>
          <w:b/>
          <w:sz w:val="22"/>
          <w:szCs w:val="22"/>
          <w:u w:val="single"/>
        </w:rPr>
        <w:t>sauce; roll, cut and cook noodles</w:t>
      </w:r>
    </w:p>
    <w:p w:rsidR="006E6E94" w:rsidRDefault="006E6E94" w:rsidP="006E6E94">
      <w:pPr>
        <w:jc w:val="left"/>
        <w:rPr>
          <w:sz w:val="22"/>
          <w:szCs w:val="22"/>
        </w:rPr>
      </w:pPr>
    </w:p>
    <w:p w:rsidR="00CF133A" w:rsidRDefault="00CF133A" w:rsidP="006E6E94">
      <w:pPr>
        <w:jc w:val="left"/>
        <w:rPr>
          <w:b/>
          <w:sz w:val="22"/>
          <w:szCs w:val="22"/>
        </w:rPr>
      </w:pPr>
      <w:r w:rsidRPr="00CF133A">
        <w:rPr>
          <w:b/>
          <w:sz w:val="22"/>
          <w:szCs w:val="22"/>
        </w:rPr>
        <w:t>Rolling and cutting noodles by hand</w:t>
      </w:r>
      <w:r>
        <w:rPr>
          <w:b/>
          <w:sz w:val="22"/>
          <w:szCs w:val="22"/>
        </w:rPr>
        <w:t>:</w:t>
      </w:r>
    </w:p>
    <w:p w:rsidR="00CF133A" w:rsidRDefault="00CF133A" w:rsidP="006E6E94">
      <w:pPr>
        <w:jc w:val="left"/>
        <w:rPr>
          <w:b/>
          <w:sz w:val="22"/>
          <w:szCs w:val="22"/>
        </w:rPr>
      </w:pPr>
    </w:p>
    <w:p w:rsidR="00085958" w:rsidRPr="00B865E7" w:rsidRDefault="00085958" w:rsidP="00085958">
      <w:pPr>
        <w:pStyle w:val="ListParagraph"/>
        <w:numPr>
          <w:ilvl w:val="0"/>
          <w:numId w:val="3"/>
        </w:numPr>
        <w:ind w:left="426" w:hanging="284"/>
        <w:jc w:val="left"/>
        <w:rPr>
          <w:b/>
          <w:sz w:val="22"/>
          <w:szCs w:val="22"/>
        </w:rPr>
      </w:pPr>
      <w:r>
        <w:rPr>
          <w:sz w:val="22"/>
          <w:szCs w:val="22"/>
        </w:rPr>
        <w:t>Shape dough into a rectangle about 1½ cm / 1” thick.</w:t>
      </w:r>
      <w:r>
        <w:rPr>
          <w:b/>
          <w:sz w:val="22"/>
          <w:szCs w:val="22"/>
        </w:rPr>
        <w:t xml:space="preserve"> </w:t>
      </w:r>
      <w:r w:rsidRPr="00085958">
        <w:rPr>
          <w:sz w:val="22"/>
          <w:szCs w:val="22"/>
        </w:rPr>
        <w:t>Dust lightly</w:t>
      </w:r>
      <w:r>
        <w:rPr>
          <w:sz w:val="22"/>
          <w:szCs w:val="22"/>
        </w:rPr>
        <w:t xml:space="preserve"> with flour. With a rolling pin, roll out dough into a thin rectangle. Rotate the dough often and dust lightly with flour, if necessary, to prevent sticking. Dough should </w:t>
      </w:r>
      <w:r w:rsidR="00B865E7">
        <w:rPr>
          <w:sz w:val="22"/>
          <w:szCs w:val="22"/>
        </w:rPr>
        <w:t>be almost paper thin (</w:t>
      </w:r>
      <w:r>
        <w:rPr>
          <w:sz w:val="22"/>
          <w:szCs w:val="22"/>
        </w:rPr>
        <w:t>thin enough to</w:t>
      </w:r>
      <w:r w:rsidR="00B865E7">
        <w:rPr>
          <w:sz w:val="22"/>
          <w:szCs w:val="22"/>
        </w:rPr>
        <w:t xml:space="preserve"> just</w:t>
      </w:r>
      <w:r>
        <w:rPr>
          <w:sz w:val="22"/>
          <w:szCs w:val="22"/>
        </w:rPr>
        <w:t xml:space="preserve"> see the board or counter through it</w:t>
      </w:r>
      <w:r w:rsidR="00B865E7">
        <w:rPr>
          <w:sz w:val="22"/>
          <w:szCs w:val="22"/>
        </w:rPr>
        <w:t>)</w:t>
      </w:r>
      <w:r>
        <w:rPr>
          <w:sz w:val="22"/>
          <w:szCs w:val="22"/>
        </w:rPr>
        <w:t>.</w:t>
      </w:r>
    </w:p>
    <w:p w:rsidR="0033388B" w:rsidRDefault="00EA6ACC" w:rsidP="0033388B">
      <w:pPr>
        <w:pStyle w:val="ListParagraph"/>
        <w:numPr>
          <w:ilvl w:val="0"/>
          <w:numId w:val="3"/>
        </w:numPr>
        <w:ind w:left="426" w:hanging="284"/>
        <w:jc w:val="left"/>
        <w:rPr>
          <w:b/>
          <w:sz w:val="22"/>
          <w:szCs w:val="22"/>
        </w:rPr>
      </w:pPr>
      <w:r>
        <w:rPr>
          <w:sz w:val="22"/>
          <w:szCs w:val="22"/>
        </w:rPr>
        <w:t xml:space="preserve">Sprinkle dough lightly with flour and roll loosely, starting at the long side of the rectangle. Transfer the roll to a cutting board. With a very sharp knife, carefully slice the roll into </w:t>
      </w:r>
      <w:r>
        <w:rPr>
          <w:b/>
          <w:sz w:val="22"/>
          <w:szCs w:val="22"/>
        </w:rPr>
        <w:t>even</w:t>
      </w:r>
      <w:r>
        <w:rPr>
          <w:sz w:val="22"/>
          <w:szCs w:val="22"/>
        </w:rPr>
        <w:t xml:space="preserve"> ½-cm-wide strips. Unroll the strips to make long fettucine noodles. </w:t>
      </w:r>
      <w:r w:rsidR="0033388B">
        <w:rPr>
          <w:sz w:val="22"/>
          <w:szCs w:val="22"/>
        </w:rPr>
        <w:t>To prevent noodles from sticking to each other, s</w:t>
      </w:r>
      <w:r w:rsidR="00574973">
        <w:rPr>
          <w:sz w:val="22"/>
          <w:szCs w:val="22"/>
        </w:rPr>
        <w:t>prinkle the noodles lightly with flour and toss</w:t>
      </w:r>
      <w:r w:rsidR="0033388B">
        <w:rPr>
          <w:sz w:val="22"/>
          <w:szCs w:val="22"/>
        </w:rPr>
        <w:t xml:space="preserve"> gently</w:t>
      </w:r>
      <w:r w:rsidR="00574973">
        <w:rPr>
          <w:sz w:val="22"/>
          <w:szCs w:val="22"/>
        </w:rPr>
        <w:t xml:space="preserve"> to coat</w:t>
      </w:r>
      <w:r w:rsidR="0033388B">
        <w:rPr>
          <w:sz w:val="22"/>
          <w:szCs w:val="22"/>
        </w:rPr>
        <w:t>.</w:t>
      </w:r>
    </w:p>
    <w:p w:rsidR="0033388B" w:rsidRDefault="0033388B" w:rsidP="0033388B">
      <w:pPr>
        <w:pStyle w:val="ListParagraph"/>
        <w:ind w:left="426"/>
        <w:jc w:val="left"/>
        <w:rPr>
          <w:b/>
          <w:sz w:val="22"/>
          <w:szCs w:val="22"/>
        </w:rPr>
      </w:pPr>
    </w:p>
    <w:p w:rsidR="0033388B" w:rsidRDefault="0033388B" w:rsidP="0033388B">
      <w:pPr>
        <w:pStyle w:val="ListParagraph"/>
        <w:ind w:left="0"/>
        <w:jc w:val="left"/>
        <w:rPr>
          <w:b/>
          <w:sz w:val="22"/>
          <w:szCs w:val="22"/>
        </w:rPr>
      </w:pPr>
      <w:r w:rsidRPr="00CF133A">
        <w:rPr>
          <w:b/>
          <w:sz w:val="22"/>
          <w:szCs w:val="22"/>
        </w:rPr>
        <w:t>Rolling and cutting noodles</w:t>
      </w:r>
      <w:r>
        <w:rPr>
          <w:b/>
          <w:sz w:val="22"/>
          <w:szCs w:val="22"/>
        </w:rPr>
        <w:t xml:space="preserve"> using a pasta machine:</w:t>
      </w:r>
    </w:p>
    <w:p w:rsidR="0033388B" w:rsidRDefault="0033388B" w:rsidP="0033388B">
      <w:pPr>
        <w:pStyle w:val="ListParagraph"/>
        <w:ind w:left="0"/>
        <w:jc w:val="left"/>
        <w:rPr>
          <w:b/>
          <w:sz w:val="22"/>
          <w:szCs w:val="22"/>
        </w:rPr>
      </w:pPr>
    </w:p>
    <w:p w:rsidR="000E71A8" w:rsidRDefault="0033388B" w:rsidP="000E71A8">
      <w:pPr>
        <w:pStyle w:val="ListParagraph"/>
        <w:numPr>
          <w:ilvl w:val="0"/>
          <w:numId w:val="3"/>
        </w:numPr>
        <w:ind w:left="426" w:hanging="284"/>
        <w:jc w:val="left"/>
        <w:rPr>
          <w:b/>
          <w:sz w:val="22"/>
          <w:szCs w:val="22"/>
        </w:rPr>
      </w:pPr>
      <w:r w:rsidRPr="0033388B">
        <w:rPr>
          <w:sz w:val="22"/>
          <w:szCs w:val="22"/>
        </w:rPr>
        <w:t>Follow the instructions given for the pa</w:t>
      </w:r>
      <w:r w:rsidR="000E71A8">
        <w:rPr>
          <w:sz w:val="22"/>
          <w:szCs w:val="22"/>
        </w:rPr>
        <w:t>sta machine and during the demonstration. To prevent noodles from sticking to each other, sprinkle the noodles lightly with flour and toss gently to coat.</w:t>
      </w:r>
    </w:p>
    <w:p w:rsidR="0033388B" w:rsidRDefault="0033388B" w:rsidP="000E71A8">
      <w:pPr>
        <w:pStyle w:val="ListParagraph"/>
        <w:ind w:left="0"/>
        <w:jc w:val="left"/>
        <w:rPr>
          <w:sz w:val="22"/>
          <w:szCs w:val="22"/>
        </w:rPr>
      </w:pPr>
    </w:p>
    <w:p w:rsidR="000E71A8" w:rsidRDefault="000E71A8" w:rsidP="000E71A8">
      <w:pPr>
        <w:pStyle w:val="ListParagraph"/>
        <w:ind w:left="0"/>
        <w:jc w:val="left"/>
        <w:rPr>
          <w:sz w:val="22"/>
          <w:szCs w:val="22"/>
        </w:rPr>
      </w:pPr>
      <w:r>
        <w:rPr>
          <w:b/>
          <w:sz w:val="22"/>
          <w:szCs w:val="22"/>
          <w:u w:val="single"/>
        </w:rPr>
        <w:t>To Cook &amp; Serve Fresh Pasta noodles</w:t>
      </w:r>
      <w:r>
        <w:rPr>
          <w:b/>
          <w:sz w:val="22"/>
          <w:szCs w:val="22"/>
        </w:rPr>
        <w:t>:</w:t>
      </w:r>
    </w:p>
    <w:p w:rsidR="000E71A8" w:rsidRDefault="000E71A8" w:rsidP="000E71A8">
      <w:pPr>
        <w:pStyle w:val="ListParagraph"/>
        <w:ind w:left="0"/>
        <w:jc w:val="left"/>
        <w:rPr>
          <w:sz w:val="22"/>
          <w:szCs w:val="22"/>
        </w:rPr>
      </w:pPr>
    </w:p>
    <w:p w:rsidR="000E71A8" w:rsidRPr="008C4B30" w:rsidRDefault="0028689A" w:rsidP="0028689A">
      <w:pPr>
        <w:pStyle w:val="ListParagraph"/>
        <w:numPr>
          <w:ilvl w:val="0"/>
          <w:numId w:val="6"/>
        </w:numPr>
        <w:ind w:left="426" w:hanging="284"/>
        <w:jc w:val="left"/>
        <w:rPr>
          <w:b/>
          <w:sz w:val="22"/>
          <w:szCs w:val="22"/>
        </w:rPr>
      </w:pPr>
      <w:r>
        <w:rPr>
          <w:sz w:val="22"/>
          <w:szCs w:val="22"/>
        </w:rPr>
        <w:t xml:space="preserve">Fill a large pot ¾ full with water and bring to a boil on high heat. Add 1 mL salt to boiling water. </w:t>
      </w:r>
      <w:r>
        <w:rPr>
          <w:b/>
          <w:sz w:val="22"/>
          <w:szCs w:val="22"/>
        </w:rPr>
        <w:t>Optional</w:t>
      </w:r>
      <w:r>
        <w:rPr>
          <w:sz w:val="22"/>
          <w:szCs w:val="22"/>
        </w:rPr>
        <w:t xml:space="preserve"> – add </w:t>
      </w:r>
      <w:r w:rsidR="008C4B30">
        <w:rPr>
          <w:sz w:val="22"/>
          <w:szCs w:val="22"/>
        </w:rPr>
        <w:t>5 mL oil. Add the fettucine noodles to the boiling water. When the water returns to a full, rolling boil, reduce heat to medium-high and cook noodles until al dente (JUST tender to the bite), about 2-5 minutes, depending on thickness of noodles. Taste to test for doneness.</w:t>
      </w:r>
    </w:p>
    <w:p w:rsidR="0014096D" w:rsidRPr="0014096D" w:rsidRDefault="00446708" w:rsidP="0014096D">
      <w:pPr>
        <w:pStyle w:val="ListParagraph"/>
        <w:numPr>
          <w:ilvl w:val="0"/>
          <w:numId w:val="6"/>
        </w:numPr>
        <w:ind w:left="426" w:hanging="284"/>
        <w:jc w:val="left"/>
        <w:rPr>
          <w:b/>
          <w:sz w:val="22"/>
          <w:szCs w:val="22"/>
        </w:rPr>
      </w:pPr>
      <w:r>
        <w:rPr>
          <w:sz w:val="22"/>
          <w:szCs w:val="22"/>
        </w:rPr>
        <w:t>Remove noodles with tongs to a colander placed inside a large mixing bowl. Alternatively, if no more noodles are to be cooked, drain directly into the colander placed an empty sink. Serve with sauce.</w:t>
      </w:r>
    </w:p>
    <w:p w:rsidR="00E2397C" w:rsidRDefault="00E2397C" w:rsidP="0014096D">
      <w:pPr>
        <w:jc w:val="left"/>
        <w:rPr>
          <w:b/>
          <w:sz w:val="22"/>
          <w:szCs w:val="22"/>
        </w:rPr>
      </w:pPr>
    </w:p>
    <w:p w:rsidR="00E2397C" w:rsidRDefault="00E2397C" w:rsidP="00E2397C">
      <w:pPr>
        <w:rPr>
          <w:sz w:val="22"/>
          <w:szCs w:val="22"/>
        </w:rPr>
      </w:pPr>
      <w:r>
        <w:rPr>
          <w:b/>
          <w:sz w:val="28"/>
          <w:szCs w:val="28"/>
          <w:u w:val="single"/>
        </w:rPr>
        <w:t>ALFREDO SAUCE</w:t>
      </w:r>
    </w:p>
    <w:p w:rsidR="00E2397C" w:rsidRDefault="00D76BD1" w:rsidP="00E2397C">
      <w:pPr>
        <w:rPr>
          <w:sz w:val="22"/>
          <w:szCs w:val="22"/>
        </w:rPr>
      </w:pPr>
      <w:r>
        <w:rPr>
          <w:noProof/>
          <w:sz w:val="22"/>
          <w:szCs w:val="22"/>
          <w:lang w:val="en-US"/>
        </w:rPr>
        <w:drawing>
          <wp:anchor distT="0" distB="0" distL="114300" distR="114300" simplePos="0" relativeHeight="251666944" behindDoc="0" locked="0" layoutInCell="1" allowOverlap="1" wp14:anchorId="6A6B600F" wp14:editId="34511FE1">
            <wp:simplePos x="0" y="0"/>
            <wp:positionH relativeFrom="column">
              <wp:posOffset>4959985</wp:posOffset>
            </wp:positionH>
            <wp:positionV relativeFrom="paragraph">
              <wp:posOffset>125730</wp:posOffset>
            </wp:positionV>
            <wp:extent cx="1472565" cy="9829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76082114_67f4e44a6e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565" cy="982980"/>
                    </a:xfrm>
                    <a:prstGeom prst="rect">
                      <a:avLst/>
                    </a:prstGeom>
                  </pic:spPr>
                </pic:pic>
              </a:graphicData>
            </a:graphic>
            <wp14:sizeRelH relativeFrom="page">
              <wp14:pctWidth>0</wp14:pctWidth>
            </wp14:sizeRelH>
            <wp14:sizeRelV relativeFrom="page">
              <wp14:pctHeight>0</wp14:pctHeight>
            </wp14:sizeRelV>
          </wp:anchor>
        </w:drawing>
      </w:r>
    </w:p>
    <w:p w:rsidR="00E2397C" w:rsidRDefault="009B4398" w:rsidP="00E2397C">
      <w:pPr>
        <w:jc w:val="left"/>
        <w:rPr>
          <w:sz w:val="22"/>
          <w:szCs w:val="22"/>
        </w:rPr>
      </w:pPr>
      <w:r>
        <w:rPr>
          <w:b/>
          <w:noProof/>
          <w:sz w:val="22"/>
          <w:szCs w:val="22"/>
          <w:lang w:val="en-US"/>
        </w:rPr>
        <w:drawing>
          <wp:anchor distT="0" distB="0" distL="114300" distR="114300" simplePos="0" relativeHeight="251674112" behindDoc="0" locked="0" layoutInCell="1" allowOverlap="1" wp14:anchorId="644B9B13" wp14:editId="4389179F">
            <wp:simplePos x="0" y="0"/>
            <wp:positionH relativeFrom="column">
              <wp:posOffset>5303520</wp:posOffset>
            </wp:positionH>
            <wp:positionV relativeFrom="paragraph">
              <wp:posOffset>1179195</wp:posOffset>
            </wp:positionV>
            <wp:extent cx="818135" cy="869950"/>
            <wp:effectExtent l="76200" t="76200" r="20320" b="635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lic1[1].png"/>
                    <pic:cNvPicPr/>
                  </pic:nvPicPr>
                  <pic:blipFill>
                    <a:blip r:embed="rId7" cstate="print">
                      <a:extLst>
                        <a:ext uri="{28A0092B-C50C-407E-A947-70E740481C1C}">
                          <a14:useLocalDpi xmlns:a14="http://schemas.microsoft.com/office/drawing/2010/main" val="0"/>
                        </a:ext>
                      </a:extLst>
                    </a:blip>
                    <a:stretch>
                      <a:fillRect/>
                    </a:stretch>
                  </pic:blipFill>
                  <pic:spPr>
                    <a:xfrm rot="551331">
                      <a:off x="0" y="0"/>
                      <a:ext cx="818135" cy="8699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5584"/>
      </w:tblGrid>
      <w:tr w:rsidR="00E2397C" w:rsidRPr="00CE65FB" w:rsidTr="00855C5E">
        <w:trPr>
          <w:trHeight w:val="284"/>
        </w:trPr>
        <w:tc>
          <w:tcPr>
            <w:tcW w:w="2316" w:type="dxa"/>
          </w:tcPr>
          <w:p w:rsidR="00E2397C" w:rsidRPr="00E2397C" w:rsidRDefault="00E2397C" w:rsidP="008F07D4">
            <w:pPr>
              <w:rPr>
                <w:rFonts w:ascii="Arial" w:hAnsi="Arial" w:cs="Arial"/>
                <w:b/>
                <w:u w:val="single"/>
                <w:lang w:val="en-CA"/>
              </w:rPr>
            </w:pPr>
            <w:r w:rsidRPr="00E2397C">
              <w:rPr>
                <w:rFonts w:ascii="Arial" w:hAnsi="Arial" w:cs="Arial"/>
                <w:b/>
                <w:u w:val="single"/>
                <w:lang w:val="en-CA"/>
              </w:rPr>
              <w:t>Ingredients</w:t>
            </w:r>
          </w:p>
        </w:tc>
        <w:tc>
          <w:tcPr>
            <w:tcW w:w="5584" w:type="dxa"/>
          </w:tcPr>
          <w:p w:rsidR="00E2397C" w:rsidRPr="00CE65FB" w:rsidRDefault="00E2397C" w:rsidP="008F07D4">
            <w:pPr>
              <w:jc w:val="center"/>
              <w:rPr>
                <w:rFonts w:ascii="Arial" w:hAnsi="Arial" w:cs="Arial"/>
                <w:b/>
                <w:i/>
                <w:u w:val="single"/>
                <w:lang w:val="en-CA"/>
              </w:rPr>
            </w:pPr>
          </w:p>
        </w:tc>
      </w:tr>
      <w:tr w:rsidR="00E2397C" w:rsidRPr="00CE65FB" w:rsidTr="00855C5E">
        <w:trPr>
          <w:trHeight w:val="302"/>
        </w:trPr>
        <w:tc>
          <w:tcPr>
            <w:tcW w:w="2316" w:type="dxa"/>
          </w:tcPr>
          <w:p w:rsidR="00E2397C" w:rsidRPr="00CE65FB" w:rsidRDefault="00E2397C" w:rsidP="008F07D4">
            <w:pPr>
              <w:rPr>
                <w:rFonts w:ascii="Arial" w:hAnsi="Arial" w:cs="Arial"/>
                <w:b/>
                <w:i/>
                <w:u w:val="single"/>
                <w:lang w:val="en-CA"/>
              </w:rPr>
            </w:pPr>
          </w:p>
        </w:tc>
        <w:tc>
          <w:tcPr>
            <w:tcW w:w="5584" w:type="dxa"/>
          </w:tcPr>
          <w:p w:rsidR="00E2397C" w:rsidRPr="00CE65FB" w:rsidRDefault="00E2397C" w:rsidP="00E2397C">
            <w:pPr>
              <w:rPr>
                <w:rFonts w:ascii="Arial" w:hAnsi="Arial" w:cs="Arial"/>
                <w:b/>
                <w:i/>
                <w:u w:val="single"/>
                <w:lang w:val="en-CA"/>
              </w:rPr>
            </w:pP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25 mL</w:t>
            </w:r>
          </w:p>
        </w:tc>
        <w:tc>
          <w:tcPr>
            <w:tcW w:w="5584" w:type="dxa"/>
          </w:tcPr>
          <w:p w:rsidR="00E2397C" w:rsidRPr="00CE65FB" w:rsidRDefault="00D76BD1" w:rsidP="00E2397C">
            <w:pPr>
              <w:rPr>
                <w:rFonts w:ascii="Arial" w:hAnsi="Arial" w:cs="Arial"/>
                <w:lang w:val="en-CA"/>
              </w:rPr>
            </w:pPr>
            <w:r>
              <w:rPr>
                <w:noProof/>
              </w:rPr>
              <w:drawing>
                <wp:anchor distT="0" distB="0" distL="114300" distR="114300" simplePos="0" relativeHeight="251654656" behindDoc="0" locked="0" layoutInCell="1" allowOverlap="1" wp14:anchorId="40862266" wp14:editId="74E28B94">
                  <wp:simplePos x="0" y="0"/>
                  <wp:positionH relativeFrom="column">
                    <wp:posOffset>1983740</wp:posOffset>
                  </wp:positionH>
                  <wp:positionV relativeFrom="paragraph">
                    <wp:posOffset>-625475</wp:posOffset>
                  </wp:positionV>
                  <wp:extent cx="1019175" cy="106807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k_carton[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68070"/>
                          </a:xfrm>
                          <a:prstGeom prst="rect">
                            <a:avLst/>
                          </a:prstGeom>
                        </pic:spPr>
                      </pic:pic>
                    </a:graphicData>
                  </a:graphic>
                  <wp14:sizeRelH relativeFrom="page">
                    <wp14:pctWidth>0</wp14:pctWidth>
                  </wp14:sizeRelH>
                  <wp14:sizeRelV relativeFrom="page">
                    <wp14:pctHeight>0</wp14:pctHeight>
                  </wp14:sizeRelV>
                </wp:anchor>
              </w:drawing>
            </w:r>
            <w:r w:rsidR="00E2397C" w:rsidRPr="00CE65FB">
              <w:rPr>
                <w:rFonts w:ascii="Arial" w:hAnsi="Arial" w:cs="Arial"/>
                <w:lang w:val="en-CA"/>
              </w:rPr>
              <w:t>margarine</w:t>
            </w: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1</w:t>
            </w:r>
            <w:r>
              <w:rPr>
                <w:rFonts w:ascii="Arial" w:hAnsi="Arial" w:cs="Arial"/>
                <w:lang w:val="en-CA"/>
              </w:rPr>
              <w:t xml:space="preserve"> large</w:t>
            </w:r>
          </w:p>
        </w:tc>
        <w:tc>
          <w:tcPr>
            <w:tcW w:w="5584" w:type="dxa"/>
          </w:tcPr>
          <w:p w:rsidR="00E2397C" w:rsidRPr="00CE65FB" w:rsidRDefault="00C30D88" w:rsidP="00E2397C">
            <w:pPr>
              <w:rPr>
                <w:rFonts w:ascii="Arial" w:hAnsi="Arial" w:cs="Arial"/>
                <w:b/>
                <w:lang w:val="en-CA"/>
              </w:rPr>
            </w:pPr>
            <w:r>
              <w:rPr>
                <w:rFonts w:ascii="Arial" w:hAnsi="Arial" w:cs="Arial"/>
                <w:lang w:val="en-CA"/>
              </w:rPr>
              <w:t>clove</w:t>
            </w:r>
            <w:r w:rsidR="00E2397C" w:rsidRPr="00CE65FB">
              <w:rPr>
                <w:rFonts w:ascii="Arial" w:hAnsi="Arial" w:cs="Arial"/>
                <w:lang w:val="en-CA"/>
              </w:rPr>
              <w:t xml:space="preserve"> garlic, </w:t>
            </w:r>
            <w:r w:rsidR="00E2397C" w:rsidRPr="00CE65FB">
              <w:rPr>
                <w:rFonts w:ascii="Arial" w:hAnsi="Arial" w:cs="Arial"/>
                <w:b/>
                <w:lang w:val="en-CA"/>
              </w:rPr>
              <w:t>minced</w:t>
            </w: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25 mL</w:t>
            </w:r>
          </w:p>
        </w:tc>
        <w:tc>
          <w:tcPr>
            <w:tcW w:w="5584" w:type="dxa"/>
          </w:tcPr>
          <w:p w:rsidR="00E2397C" w:rsidRPr="00CE65FB" w:rsidRDefault="00E2397C" w:rsidP="00E2397C">
            <w:pPr>
              <w:rPr>
                <w:rFonts w:ascii="Arial" w:hAnsi="Arial" w:cs="Arial"/>
                <w:lang w:val="en-CA"/>
              </w:rPr>
            </w:pPr>
            <w:r w:rsidRPr="00CE65FB">
              <w:rPr>
                <w:rFonts w:ascii="Arial" w:hAnsi="Arial" w:cs="Arial"/>
                <w:lang w:val="en-CA"/>
              </w:rPr>
              <w:t>flour</w:t>
            </w: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250 mL</w:t>
            </w:r>
          </w:p>
        </w:tc>
        <w:tc>
          <w:tcPr>
            <w:tcW w:w="5584" w:type="dxa"/>
          </w:tcPr>
          <w:p w:rsidR="00E2397C" w:rsidRPr="00CE65FB" w:rsidRDefault="00855C5E" w:rsidP="00A6203D">
            <w:pPr>
              <w:rPr>
                <w:rFonts w:ascii="Arial" w:hAnsi="Arial" w:cs="Arial"/>
                <w:lang w:val="en-CA"/>
              </w:rPr>
            </w:pPr>
            <w:r>
              <w:rPr>
                <w:rFonts w:ascii="Arial" w:hAnsi="Arial" w:cs="Arial"/>
                <w:lang w:val="en-CA"/>
              </w:rPr>
              <w:t>m</w:t>
            </w:r>
            <w:r w:rsidR="00E2397C" w:rsidRPr="00CE65FB">
              <w:rPr>
                <w:rFonts w:ascii="Arial" w:hAnsi="Arial" w:cs="Arial"/>
                <w:lang w:val="en-CA"/>
              </w:rPr>
              <w:t>ilk</w:t>
            </w:r>
            <w:r w:rsidR="00A6203D">
              <w:rPr>
                <w:rFonts w:ascii="Arial" w:hAnsi="Arial" w:cs="Arial"/>
                <w:lang w:val="en-CA"/>
              </w:rPr>
              <w:t>,</w:t>
            </w:r>
            <w:r w:rsidR="007F1745">
              <w:rPr>
                <w:rFonts w:ascii="Arial" w:hAnsi="Arial" w:cs="Arial"/>
                <w:lang w:val="en-CA"/>
              </w:rPr>
              <w:t xml:space="preserve"> </w:t>
            </w:r>
            <w:r w:rsidR="00A6203D">
              <w:rPr>
                <w:rFonts w:ascii="Arial" w:hAnsi="Arial" w:cs="Arial"/>
                <w:lang w:val="en-CA"/>
              </w:rPr>
              <w:t>preferably</w:t>
            </w:r>
            <w:r w:rsidR="007F1745">
              <w:rPr>
                <w:rFonts w:ascii="Arial" w:hAnsi="Arial" w:cs="Arial"/>
                <w:lang w:val="en-CA"/>
              </w:rPr>
              <w:t xml:space="preserve"> 3.25%</w:t>
            </w:r>
            <w:r>
              <w:rPr>
                <w:rFonts w:ascii="Arial" w:hAnsi="Arial" w:cs="Arial"/>
                <w:lang w:val="en-CA"/>
              </w:rPr>
              <w:t xml:space="preserve"> MF</w:t>
            </w:r>
            <w:r w:rsidR="007F1745">
              <w:rPr>
                <w:rFonts w:ascii="Arial" w:hAnsi="Arial" w:cs="Arial"/>
                <w:lang w:val="en-CA"/>
              </w:rPr>
              <w:t>, or whole</w:t>
            </w:r>
            <w:r w:rsidR="00A6203D">
              <w:rPr>
                <w:rFonts w:ascii="Arial" w:hAnsi="Arial" w:cs="Arial"/>
                <w:lang w:val="en-CA"/>
              </w:rPr>
              <w:t>/homogenized milk</w:t>
            </w: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50 mL</w:t>
            </w:r>
          </w:p>
        </w:tc>
        <w:tc>
          <w:tcPr>
            <w:tcW w:w="5584" w:type="dxa"/>
          </w:tcPr>
          <w:p w:rsidR="00E2397C" w:rsidRPr="00CE65FB" w:rsidRDefault="00E2397C" w:rsidP="00E2397C">
            <w:pPr>
              <w:rPr>
                <w:rFonts w:ascii="Arial" w:hAnsi="Arial" w:cs="Arial"/>
                <w:lang w:val="en-CA"/>
              </w:rPr>
            </w:pPr>
            <w:r w:rsidRPr="00CE65FB">
              <w:rPr>
                <w:rFonts w:ascii="Arial" w:hAnsi="Arial" w:cs="Arial"/>
                <w:lang w:val="en-CA"/>
              </w:rPr>
              <w:t>Parmesan cheese</w:t>
            </w:r>
          </w:p>
        </w:tc>
      </w:tr>
      <w:tr w:rsidR="00E2397C" w:rsidRPr="00CE65FB" w:rsidTr="00855C5E">
        <w:trPr>
          <w:trHeight w:val="302"/>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To taste</w:t>
            </w:r>
          </w:p>
        </w:tc>
        <w:tc>
          <w:tcPr>
            <w:tcW w:w="5584" w:type="dxa"/>
          </w:tcPr>
          <w:p w:rsidR="00E2397C" w:rsidRPr="00CE65FB" w:rsidRDefault="00855C5E" w:rsidP="00E2397C">
            <w:pPr>
              <w:rPr>
                <w:rFonts w:ascii="Arial" w:hAnsi="Arial" w:cs="Arial"/>
                <w:lang w:val="en-CA"/>
              </w:rPr>
            </w:pPr>
            <w:r>
              <w:rPr>
                <w:rFonts w:ascii="Arial" w:hAnsi="Arial" w:cs="Arial"/>
                <w:lang w:val="en-CA"/>
              </w:rPr>
              <w:t xml:space="preserve">Salt &amp; </w:t>
            </w:r>
            <w:r w:rsidR="00E2397C" w:rsidRPr="00CE65FB">
              <w:rPr>
                <w:rFonts w:ascii="Arial" w:hAnsi="Arial" w:cs="Arial"/>
                <w:lang w:val="en-CA"/>
              </w:rPr>
              <w:t>ground black pepper</w:t>
            </w:r>
          </w:p>
        </w:tc>
      </w:tr>
      <w:tr w:rsidR="00E2397C" w:rsidRPr="00CE65FB" w:rsidTr="00855C5E">
        <w:trPr>
          <w:trHeight w:val="284"/>
        </w:trPr>
        <w:tc>
          <w:tcPr>
            <w:tcW w:w="2316" w:type="dxa"/>
          </w:tcPr>
          <w:p w:rsidR="00E2397C" w:rsidRPr="00CE65FB" w:rsidRDefault="00E2397C" w:rsidP="008F07D4">
            <w:pPr>
              <w:rPr>
                <w:rFonts w:ascii="Arial" w:hAnsi="Arial" w:cs="Arial"/>
                <w:lang w:val="en-CA"/>
              </w:rPr>
            </w:pPr>
            <w:r w:rsidRPr="00CE65FB">
              <w:rPr>
                <w:rFonts w:ascii="Arial" w:hAnsi="Arial" w:cs="Arial"/>
                <w:lang w:val="en-CA"/>
              </w:rPr>
              <w:t>To garnish</w:t>
            </w:r>
          </w:p>
        </w:tc>
        <w:tc>
          <w:tcPr>
            <w:tcW w:w="5584" w:type="dxa"/>
          </w:tcPr>
          <w:p w:rsidR="00E2397C" w:rsidRPr="00CE65FB" w:rsidRDefault="00E2397C" w:rsidP="00E2397C">
            <w:pPr>
              <w:rPr>
                <w:rFonts w:ascii="Arial" w:hAnsi="Arial" w:cs="Arial"/>
                <w:lang w:val="en-CA"/>
              </w:rPr>
            </w:pPr>
            <w:r w:rsidRPr="00CE65FB">
              <w:rPr>
                <w:rFonts w:ascii="Arial" w:hAnsi="Arial" w:cs="Arial"/>
                <w:lang w:val="en-CA"/>
              </w:rPr>
              <w:t>parsley, chopped</w:t>
            </w:r>
          </w:p>
        </w:tc>
      </w:tr>
    </w:tbl>
    <w:p w:rsidR="00E2397C" w:rsidRDefault="00E2397C" w:rsidP="00E2397C">
      <w:pPr>
        <w:jc w:val="left"/>
        <w:rPr>
          <w:sz w:val="22"/>
          <w:szCs w:val="22"/>
        </w:rPr>
      </w:pPr>
    </w:p>
    <w:p w:rsidR="00A6203D" w:rsidRDefault="00A6203D" w:rsidP="00E2397C">
      <w:pPr>
        <w:jc w:val="left"/>
        <w:rPr>
          <w:sz w:val="22"/>
          <w:szCs w:val="22"/>
        </w:rPr>
      </w:pPr>
    </w:p>
    <w:p w:rsidR="00533F5D" w:rsidRDefault="00533F5D" w:rsidP="00533F5D">
      <w:pPr>
        <w:pStyle w:val="ListParagraph"/>
        <w:numPr>
          <w:ilvl w:val="0"/>
          <w:numId w:val="7"/>
        </w:numPr>
        <w:jc w:val="left"/>
        <w:rPr>
          <w:sz w:val="22"/>
          <w:szCs w:val="22"/>
        </w:rPr>
      </w:pPr>
      <w:r>
        <w:rPr>
          <w:sz w:val="22"/>
          <w:szCs w:val="22"/>
        </w:rPr>
        <w:t>Melt margarine in a small saucepan (pot), over medium-low heat (#3-4 on school stoves). Add minced garlic and sauté just until golden (1-2 minutes).</w:t>
      </w:r>
    </w:p>
    <w:p w:rsidR="00533F5D" w:rsidRDefault="00533F5D" w:rsidP="00533F5D">
      <w:pPr>
        <w:pStyle w:val="ListParagraph"/>
        <w:numPr>
          <w:ilvl w:val="0"/>
          <w:numId w:val="7"/>
        </w:numPr>
        <w:jc w:val="left"/>
        <w:rPr>
          <w:sz w:val="22"/>
          <w:szCs w:val="22"/>
        </w:rPr>
      </w:pPr>
      <w:r>
        <w:rPr>
          <w:sz w:val="22"/>
          <w:szCs w:val="22"/>
        </w:rPr>
        <w:t>Stir in flour and cook, stirring, until smooth (another 1-2 minutes).</w:t>
      </w:r>
    </w:p>
    <w:p w:rsidR="00A6203D" w:rsidRDefault="00533F5D" w:rsidP="00533F5D">
      <w:pPr>
        <w:pStyle w:val="ListParagraph"/>
        <w:numPr>
          <w:ilvl w:val="0"/>
          <w:numId w:val="7"/>
        </w:numPr>
        <w:jc w:val="left"/>
        <w:rPr>
          <w:sz w:val="22"/>
          <w:szCs w:val="22"/>
        </w:rPr>
      </w:pPr>
      <w:r>
        <w:rPr>
          <w:sz w:val="22"/>
          <w:szCs w:val="22"/>
        </w:rPr>
        <w:t xml:space="preserve">Using a rubber spatula, stir in </w:t>
      </w:r>
      <w:r w:rsidR="00855C5E">
        <w:rPr>
          <w:sz w:val="22"/>
          <w:szCs w:val="22"/>
        </w:rPr>
        <w:t>milk</w:t>
      </w:r>
      <w:r>
        <w:rPr>
          <w:sz w:val="22"/>
          <w:szCs w:val="22"/>
        </w:rPr>
        <w:t xml:space="preserve"> </w:t>
      </w:r>
      <w:r>
        <w:rPr>
          <w:b/>
          <w:sz w:val="22"/>
          <w:szCs w:val="22"/>
        </w:rPr>
        <w:t>GRADUALLY</w:t>
      </w:r>
      <w:r>
        <w:rPr>
          <w:sz w:val="22"/>
          <w:szCs w:val="22"/>
        </w:rPr>
        <w:t xml:space="preserve"> to prevent lumps from forming.</w:t>
      </w:r>
    </w:p>
    <w:p w:rsidR="00533F5D" w:rsidRDefault="00533F5D" w:rsidP="00533F5D">
      <w:pPr>
        <w:pStyle w:val="ListParagraph"/>
        <w:numPr>
          <w:ilvl w:val="0"/>
          <w:numId w:val="7"/>
        </w:numPr>
        <w:jc w:val="left"/>
        <w:rPr>
          <w:sz w:val="22"/>
          <w:szCs w:val="22"/>
        </w:rPr>
      </w:pPr>
      <w:r>
        <w:rPr>
          <w:sz w:val="22"/>
          <w:szCs w:val="22"/>
        </w:rPr>
        <w:t xml:space="preserve">Continue cooking, </w:t>
      </w:r>
      <w:r w:rsidRPr="00855C5E">
        <w:rPr>
          <w:b/>
          <w:sz w:val="22"/>
          <w:szCs w:val="22"/>
        </w:rPr>
        <w:t>slowly</w:t>
      </w:r>
      <w:r>
        <w:rPr>
          <w:sz w:val="22"/>
          <w:szCs w:val="22"/>
        </w:rPr>
        <w:t xml:space="preserve"> scraping the bottom of the pot with the rubber spatula to prevent mixture from burning or sticking, until the sauce begins to bubble. Continue cooking and slowly scraping the bottom of the pot until the mixture has simmered (slowly bubbling) for 2</w:t>
      </w:r>
      <w:r w:rsidR="00855C5E">
        <w:rPr>
          <w:sz w:val="22"/>
          <w:szCs w:val="22"/>
        </w:rPr>
        <w:t>-3 minutes. Sauce should be thickened but should still run off the spatula in a thick stream. It should NOT become gel-like in texture.</w:t>
      </w:r>
    </w:p>
    <w:p w:rsidR="00855C5E" w:rsidRDefault="00855C5E" w:rsidP="00533F5D">
      <w:pPr>
        <w:pStyle w:val="ListParagraph"/>
        <w:numPr>
          <w:ilvl w:val="0"/>
          <w:numId w:val="7"/>
        </w:numPr>
        <w:jc w:val="left"/>
        <w:rPr>
          <w:sz w:val="22"/>
          <w:szCs w:val="22"/>
        </w:rPr>
      </w:pPr>
      <w:r>
        <w:rPr>
          <w:sz w:val="22"/>
          <w:szCs w:val="22"/>
        </w:rPr>
        <w:t>Add salt, pepper and cheese. Stir to combine.</w:t>
      </w:r>
    </w:p>
    <w:p w:rsidR="00855C5E" w:rsidRDefault="00855C5E" w:rsidP="00533F5D">
      <w:pPr>
        <w:pStyle w:val="ListParagraph"/>
        <w:numPr>
          <w:ilvl w:val="0"/>
          <w:numId w:val="7"/>
        </w:numPr>
        <w:jc w:val="left"/>
        <w:rPr>
          <w:sz w:val="22"/>
          <w:szCs w:val="22"/>
        </w:rPr>
      </w:pPr>
      <w:r>
        <w:rPr>
          <w:sz w:val="22"/>
          <w:szCs w:val="22"/>
        </w:rPr>
        <w:t>Toss with drained, cooked pasta and transfer to plates. Sprinkle each plate with chopped parsley and serve hot.</w:t>
      </w:r>
    </w:p>
    <w:p w:rsidR="00D1389A" w:rsidRDefault="00B04588" w:rsidP="00D1389A">
      <w:pPr>
        <w:pStyle w:val="ListParagraph"/>
        <w:jc w:val="left"/>
        <w:rPr>
          <w:noProof/>
          <w:sz w:val="22"/>
          <w:szCs w:val="22"/>
          <w:lang w:val="en-US"/>
        </w:rPr>
      </w:pPr>
      <w:r>
        <w:rPr>
          <w:noProof/>
          <w:sz w:val="22"/>
          <w:szCs w:val="22"/>
          <w:lang w:val="en-US"/>
        </w:rPr>
        <w:drawing>
          <wp:anchor distT="0" distB="0" distL="114300" distR="114300" simplePos="0" relativeHeight="251649536" behindDoc="0" locked="0" layoutInCell="1" allowOverlap="1" wp14:anchorId="70CC2D5D" wp14:editId="63F52CBD">
            <wp:simplePos x="0" y="0"/>
            <wp:positionH relativeFrom="column">
              <wp:posOffset>693420</wp:posOffset>
            </wp:positionH>
            <wp:positionV relativeFrom="paragraph">
              <wp:posOffset>181610</wp:posOffset>
            </wp:positionV>
            <wp:extent cx="2352675" cy="2352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a_Machine__Noodle_Maker[1].jpg"/>
                    <pic:cNvPicPr/>
                  </pic:nvPicPr>
                  <pic:blipFill>
                    <a:blip r:embed="rId9">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p>
    <w:p w:rsidR="00D1389A" w:rsidRDefault="00B04588" w:rsidP="00D1389A">
      <w:pPr>
        <w:pStyle w:val="ListParagraph"/>
        <w:jc w:val="left"/>
        <w:rPr>
          <w:noProof/>
          <w:sz w:val="22"/>
          <w:szCs w:val="22"/>
          <w:lang w:val="en-US"/>
        </w:rPr>
      </w:pPr>
      <w:r>
        <w:rPr>
          <w:noProof/>
          <w:sz w:val="22"/>
          <w:szCs w:val="22"/>
          <w:lang w:val="en-US"/>
        </w:rPr>
        <w:drawing>
          <wp:anchor distT="0" distB="0" distL="114300" distR="114300" simplePos="0" relativeHeight="251647488" behindDoc="0" locked="0" layoutInCell="1" allowOverlap="1" wp14:anchorId="5CCCCE32" wp14:editId="380F38DE">
            <wp:simplePos x="0" y="0"/>
            <wp:positionH relativeFrom="column">
              <wp:posOffset>3637915</wp:posOffset>
            </wp:positionH>
            <wp:positionV relativeFrom="paragraph">
              <wp:posOffset>244475</wp:posOffset>
            </wp:positionV>
            <wp:extent cx="2330728" cy="184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ato_Atlas_150_Wellness_Pasta_Machine__42801_zoom[1].jpg"/>
                    <pic:cNvPicPr/>
                  </pic:nvPicPr>
                  <pic:blipFill>
                    <a:blip r:embed="rId10">
                      <a:extLst>
                        <a:ext uri="{28A0092B-C50C-407E-A947-70E740481C1C}">
                          <a14:useLocalDpi xmlns:a14="http://schemas.microsoft.com/office/drawing/2010/main" val="0"/>
                        </a:ext>
                      </a:extLst>
                    </a:blip>
                    <a:stretch>
                      <a:fillRect/>
                    </a:stretch>
                  </pic:blipFill>
                  <pic:spPr>
                    <a:xfrm>
                      <a:off x="0" y="0"/>
                      <a:ext cx="2330728" cy="184785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lang w:val="en-US"/>
        </w:rPr>
        <w:t xml:space="preserve">  </w:t>
      </w: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22"/>
          <w:szCs w:val="22"/>
          <w:lang w:val="en-US"/>
        </w:rPr>
      </w:pPr>
    </w:p>
    <w:p w:rsidR="008559C0" w:rsidRDefault="008559C0" w:rsidP="00D1389A">
      <w:pPr>
        <w:pStyle w:val="ListParagraph"/>
        <w:jc w:val="left"/>
        <w:rPr>
          <w:noProof/>
          <w:sz w:val="16"/>
          <w:szCs w:val="16"/>
          <w:lang w:val="en-US"/>
        </w:rPr>
      </w:pPr>
    </w:p>
    <w:p w:rsidR="008559C0" w:rsidRPr="008559C0" w:rsidRDefault="008559C0" w:rsidP="008559C0">
      <w:pPr>
        <w:pStyle w:val="ListParagraph"/>
        <w:jc w:val="right"/>
        <w:rPr>
          <w:sz w:val="16"/>
          <w:szCs w:val="16"/>
        </w:rPr>
      </w:pPr>
      <w:r>
        <w:rPr>
          <w:sz w:val="16"/>
          <w:szCs w:val="16"/>
        </w:rPr>
        <w:t>Revised 2017 Vint</w:t>
      </w:r>
      <w:bookmarkStart w:id="0" w:name="_GoBack"/>
      <w:bookmarkEnd w:id="0"/>
    </w:p>
    <w:sectPr w:rsidR="008559C0" w:rsidRPr="008559C0" w:rsidSect="008F5E31">
      <w:pgSz w:w="12240" w:h="15840" w:code="1"/>
      <w:pgMar w:top="851" w:right="900"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FAD"/>
    <w:multiLevelType w:val="hybridMultilevel"/>
    <w:tmpl w:val="E2C8A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AF5DA8"/>
    <w:multiLevelType w:val="hybridMultilevel"/>
    <w:tmpl w:val="A560C5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0A4802"/>
    <w:multiLevelType w:val="hybridMultilevel"/>
    <w:tmpl w:val="5A6A1598"/>
    <w:lvl w:ilvl="0" w:tplc="D7E64C2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D57761"/>
    <w:multiLevelType w:val="hybridMultilevel"/>
    <w:tmpl w:val="2CAAEE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865B1F"/>
    <w:multiLevelType w:val="hybridMultilevel"/>
    <w:tmpl w:val="BBA2B0F6"/>
    <w:lvl w:ilvl="0" w:tplc="596C0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91567"/>
    <w:multiLevelType w:val="hybridMultilevel"/>
    <w:tmpl w:val="ABE61B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FB5E06"/>
    <w:multiLevelType w:val="hybridMultilevel"/>
    <w:tmpl w:val="843EC08A"/>
    <w:lvl w:ilvl="0" w:tplc="1009000D">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BF"/>
    <w:rsid w:val="00085958"/>
    <w:rsid w:val="000A73BF"/>
    <w:rsid w:val="000E71A8"/>
    <w:rsid w:val="0014096D"/>
    <w:rsid w:val="0028689A"/>
    <w:rsid w:val="0033388B"/>
    <w:rsid w:val="00446708"/>
    <w:rsid w:val="004B1D38"/>
    <w:rsid w:val="004E3B24"/>
    <w:rsid w:val="00533F5D"/>
    <w:rsid w:val="00574973"/>
    <w:rsid w:val="005D68B0"/>
    <w:rsid w:val="00644EB0"/>
    <w:rsid w:val="006E6E94"/>
    <w:rsid w:val="007D3F4C"/>
    <w:rsid w:val="007E25BE"/>
    <w:rsid w:val="007F1745"/>
    <w:rsid w:val="008559C0"/>
    <w:rsid w:val="00855C5E"/>
    <w:rsid w:val="0087459E"/>
    <w:rsid w:val="008C4B30"/>
    <w:rsid w:val="008F5E31"/>
    <w:rsid w:val="009B4398"/>
    <w:rsid w:val="009E7575"/>
    <w:rsid w:val="00A6203D"/>
    <w:rsid w:val="00B04588"/>
    <w:rsid w:val="00B865E7"/>
    <w:rsid w:val="00C30D88"/>
    <w:rsid w:val="00C32E28"/>
    <w:rsid w:val="00CF133A"/>
    <w:rsid w:val="00D1389A"/>
    <w:rsid w:val="00D31D73"/>
    <w:rsid w:val="00D76BD1"/>
    <w:rsid w:val="00E2397C"/>
    <w:rsid w:val="00EA6ACC"/>
    <w:rsid w:val="00FF0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97160-9F49-4CCB-BE61-6110F44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90"/>
    <w:pPr>
      <w:ind w:left="720"/>
      <w:contextualSpacing/>
    </w:pPr>
  </w:style>
  <w:style w:type="table" w:styleId="TableGrid">
    <w:name w:val="Table Grid"/>
    <w:basedOn w:val="TableNormal"/>
    <w:uiPriority w:val="39"/>
    <w:rsid w:val="00E2397C"/>
    <w:pPr>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Marjorie Vint</cp:lastModifiedBy>
  <cp:revision>2</cp:revision>
  <cp:lastPrinted>2017-01-16T21:50:00Z</cp:lastPrinted>
  <dcterms:created xsi:type="dcterms:W3CDTF">2017-01-16T22:45:00Z</dcterms:created>
  <dcterms:modified xsi:type="dcterms:W3CDTF">2017-01-16T22:45:00Z</dcterms:modified>
</cp:coreProperties>
</file>